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EFFC" w14:textId="77777777" w:rsidR="004E0030" w:rsidRPr="002503EF" w:rsidRDefault="004E0030" w:rsidP="004E0030">
      <w:pPr>
        <w:widowControl w:val="0"/>
        <w:autoSpaceDE w:val="0"/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>RANCANGAN</w:t>
      </w:r>
    </w:p>
    <w:p w14:paraId="4CFA5004" w14:textId="77777777" w:rsidR="004E0030" w:rsidRPr="002503EF" w:rsidRDefault="004E0030" w:rsidP="004E0030">
      <w:pPr>
        <w:widowControl w:val="0"/>
        <w:autoSpaceDE w:val="0"/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 xml:space="preserve">PERATURAN MENTERI KOMUNIKASI DAN INFORMATIKA </w:t>
      </w:r>
    </w:p>
    <w:p w14:paraId="39DC8F82" w14:textId="77777777" w:rsidR="004E0030" w:rsidRPr="002503EF" w:rsidRDefault="004E0030" w:rsidP="004E0030">
      <w:pPr>
        <w:widowControl w:val="0"/>
        <w:autoSpaceDE w:val="0"/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>REPUBLIK INDONESIA</w:t>
      </w:r>
    </w:p>
    <w:p w14:paraId="5D7A30D6" w14:textId="77777777" w:rsidR="004E0030" w:rsidRPr="002503EF" w:rsidRDefault="004E0030" w:rsidP="004E0030">
      <w:pPr>
        <w:rPr>
          <w:rFonts w:ascii="Bookman Old Style" w:eastAsia="Times New Roman" w:hAnsi="Bookman Old Style" w:cs="Arial"/>
          <w:noProof/>
        </w:rPr>
      </w:pPr>
    </w:p>
    <w:p w14:paraId="33B06DF1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>NOMOR       TAHUN 2013</w:t>
      </w:r>
    </w:p>
    <w:p w14:paraId="1276751E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noProof/>
        </w:rPr>
      </w:pPr>
    </w:p>
    <w:p w14:paraId="6577CD13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bCs/>
          <w:noProof/>
        </w:rPr>
      </w:pPr>
      <w:r w:rsidRPr="002503EF">
        <w:rPr>
          <w:rFonts w:ascii="Bookman Old Style" w:eastAsia="Times New Roman" w:hAnsi="Bookman Old Style" w:cs="Arial"/>
          <w:bCs/>
          <w:noProof/>
        </w:rPr>
        <w:t>TENTANG</w:t>
      </w:r>
    </w:p>
    <w:p w14:paraId="40032F30" w14:textId="77777777" w:rsidR="004E0030" w:rsidRPr="002503EF" w:rsidRDefault="004E0030" w:rsidP="004E0030">
      <w:pPr>
        <w:jc w:val="center"/>
        <w:rPr>
          <w:rFonts w:ascii="Bookman Old Style" w:hAnsi="Bookman Old Style" w:cs="Arial"/>
          <w:b/>
          <w:bCs/>
        </w:rPr>
      </w:pPr>
    </w:p>
    <w:p w14:paraId="553623BF" w14:textId="77777777" w:rsidR="004E0030" w:rsidRPr="002503EF" w:rsidRDefault="004E0030" w:rsidP="004E0030">
      <w:pPr>
        <w:jc w:val="center"/>
        <w:rPr>
          <w:rFonts w:ascii="Bookman Old Style" w:hAnsi="Bookman Old Style" w:cs="Arial"/>
          <w:b/>
          <w:bCs/>
        </w:rPr>
      </w:pPr>
    </w:p>
    <w:p w14:paraId="19063207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i/>
          <w:lang w:val="id-ID"/>
        </w:rPr>
      </w:pPr>
      <w:r w:rsidRPr="002503EF">
        <w:rPr>
          <w:rFonts w:ascii="Bookman Old Style" w:eastAsia="Times New Roman" w:hAnsi="Bookman Old Style" w:cs="Arial"/>
          <w:lang w:val="id-ID"/>
        </w:rPr>
        <w:t xml:space="preserve">PERSYARATAN TEKNIS </w:t>
      </w:r>
      <w:r w:rsidRPr="002503EF">
        <w:rPr>
          <w:rFonts w:ascii="Bookman Old Style" w:eastAsia="Times New Roman" w:hAnsi="Bookman Old Style" w:cs="Arial"/>
        </w:rPr>
        <w:t xml:space="preserve">ALAT DAN </w:t>
      </w:r>
      <w:r w:rsidRPr="002503EF">
        <w:rPr>
          <w:rFonts w:ascii="Bookman Old Style" w:eastAsia="Times New Roman" w:hAnsi="Bookman Old Style" w:cs="Arial"/>
          <w:lang w:val="id-ID"/>
        </w:rPr>
        <w:t>PERANGKAT</w:t>
      </w:r>
      <w:r w:rsidRPr="002503EF">
        <w:rPr>
          <w:rFonts w:ascii="Bookman Old Style" w:eastAsia="Times New Roman" w:hAnsi="Bookman Old Style" w:cs="Arial"/>
        </w:rPr>
        <w:t xml:space="preserve"> RADAR MARITIM DAN RADAR </w:t>
      </w:r>
      <w:r w:rsidRPr="002503EF">
        <w:rPr>
          <w:rFonts w:ascii="Bookman Old Style" w:eastAsia="Times New Roman" w:hAnsi="Bookman Old Style" w:cs="Arial"/>
          <w:i/>
        </w:rPr>
        <w:t>SURVEILLANCE</w:t>
      </w:r>
    </w:p>
    <w:p w14:paraId="1DB9EFA4" w14:textId="77777777" w:rsidR="004E0030" w:rsidRPr="002503EF" w:rsidRDefault="004E0030" w:rsidP="004E0030">
      <w:pPr>
        <w:jc w:val="center"/>
        <w:rPr>
          <w:rFonts w:ascii="Bookman Old Style" w:hAnsi="Bookman Old Style" w:cs="Arial"/>
          <w:bCs/>
          <w:lang w:val="id-ID"/>
        </w:rPr>
      </w:pPr>
    </w:p>
    <w:p w14:paraId="012B29CB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>DENGAN RAHMAT TUHAN YANG MAHA ESA</w:t>
      </w:r>
    </w:p>
    <w:p w14:paraId="6FEF0199" w14:textId="77777777" w:rsidR="004E0030" w:rsidRPr="002503EF" w:rsidRDefault="004E0030" w:rsidP="004E0030">
      <w:pPr>
        <w:jc w:val="center"/>
        <w:rPr>
          <w:rFonts w:ascii="Bookman Old Style" w:eastAsia="Times New Roman" w:hAnsi="Bookman Old Style" w:cs="Arial"/>
          <w:noProof/>
        </w:rPr>
      </w:pPr>
    </w:p>
    <w:p w14:paraId="3F1D34E8" w14:textId="77777777" w:rsidR="004E0030" w:rsidRPr="002503EF" w:rsidRDefault="004E0030" w:rsidP="004E0030">
      <w:pPr>
        <w:widowControl w:val="0"/>
        <w:autoSpaceDE w:val="0"/>
        <w:jc w:val="center"/>
        <w:rPr>
          <w:rFonts w:ascii="Bookman Old Style" w:eastAsia="Times New Roman" w:hAnsi="Bookman Old Style" w:cs="Arial"/>
          <w:noProof/>
        </w:rPr>
      </w:pPr>
      <w:r w:rsidRPr="002503EF">
        <w:rPr>
          <w:rFonts w:ascii="Bookman Old Style" w:eastAsia="Times New Roman" w:hAnsi="Bookman Old Style" w:cs="Arial"/>
          <w:noProof/>
        </w:rPr>
        <w:t>MENTERI KOMUNIKASI DAN INFORMATIKA REPUBLIK INDONESIA,</w:t>
      </w:r>
    </w:p>
    <w:p w14:paraId="5E838411" w14:textId="77777777" w:rsidR="004E0030" w:rsidRPr="002503EF" w:rsidRDefault="004E0030" w:rsidP="004E0030">
      <w:pPr>
        <w:jc w:val="center"/>
        <w:rPr>
          <w:rFonts w:ascii="Bookman Old Style" w:hAnsi="Bookman Old Style" w:cs="Arial"/>
          <w:b/>
          <w:bCs/>
          <w:lang w:val="id-ID"/>
        </w:rPr>
      </w:pPr>
    </w:p>
    <w:p w14:paraId="766E6D91" w14:textId="77777777" w:rsidR="004E0030" w:rsidRPr="002503EF" w:rsidRDefault="004E0030" w:rsidP="004E0030">
      <w:pPr>
        <w:jc w:val="center"/>
        <w:rPr>
          <w:rFonts w:ascii="Bookman Old Style" w:hAnsi="Bookman Old Style" w:cs="Arial"/>
          <w:b/>
          <w:bCs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1"/>
        <w:gridCol w:w="293"/>
        <w:gridCol w:w="7358"/>
      </w:tblGrid>
      <w:tr w:rsidR="004E0030" w:rsidRPr="002503EF" w14:paraId="1ABEFBFA" w14:textId="77777777" w:rsidTr="0016539A">
        <w:tc>
          <w:tcPr>
            <w:tcW w:w="1671" w:type="dxa"/>
            <w:shd w:val="clear" w:color="auto" w:fill="auto"/>
          </w:tcPr>
          <w:p w14:paraId="056E5B60" w14:textId="77777777" w:rsidR="004E0030" w:rsidRPr="002503EF" w:rsidRDefault="004E0030" w:rsidP="0016539A">
            <w:pPr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/>
                <w:bCs/>
                <w:lang w:val="id-ID"/>
              </w:rPr>
              <w:t>Menimbang</w:t>
            </w:r>
          </w:p>
        </w:tc>
        <w:tc>
          <w:tcPr>
            <w:tcW w:w="293" w:type="dxa"/>
            <w:shd w:val="clear" w:color="auto" w:fill="auto"/>
          </w:tcPr>
          <w:p w14:paraId="75B4238D" w14:textId="77777777" w:rsidR="004E0030" w:rsidRPr="002503EF" w:rsidRDefault="004E0030" w:rsidP="0016539A">
            <w:pPr>
              <w:jc w:val="center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7358" w:type="dxa"/>
            <w:shd w:val="clear" w:color="auto" w:fill="auto"/>
          </w:tcPr>
          <w:p w14:paraId="1AC4C279" w14:textId="77777777" w:rsidR="004E0030" w:rsidRPr="002503EF" w:rsidRDefault="004E0030" w:rsidP="0016539A">
            <w:pPr>
              <w:pStyle w:val="BodyTextIndent"/>
              <w:numPr>
                <w:ilvl w:val="0"/>
                <w:numId w:val="1"/>
              </w:numPr>
              <w:tabs>
                <w:tab w:val="clear" w:pos="4320"/>
                <w:tab w:val="clear" w:pos="5040"/>
                <w:tab w:val="left" w:pos="591"/>
                <w:tab w:val="left" w:pos="1800"/>
              </w:tabs>
              <w:ind w:left="591" w:hanging="567"/>
              <w:rPr>
                <w:rFonts w:ascii="Bookman Old Style" w:hAnsi="Bookman Old Style"/>
                <w:lang w:val="id-ID"/>
              </w:rPr>
            </w:pPr>
            <w:r w:rsidRPr="002503EF">
              <w:rPr>
                <w:rFonts w:ascii="Bookman Old Style" w:hAnsi="Bookman Old Style"/>
                <w:lang w:val="id-ID"/>
              </w:rPr>
              <w:t>bahwa sesuai ketentuan Pasal 32  Undang-Undang Nomor 36 Tahun 1999 tentang Telekomunikasi, setiap alat dan perangkat telekomunikasi yang dibuat, dirakit, dimasukkan untuk diperdagangkan dan/atau digunakan di wilayah Negara Republik Indonesia wajib memenuhi persyaratan teknis;</w:t>
            </w:r>
          </w:p>
          <w:p w14:paraId="09656551" w14:textId="77777777" w:rsidR="004E0030" w:rsidRPr="002503EF" w:rsidRDefault="004E0030" w:rsidP="0016539A">
            <w:pPr>
              <w:pStyle w:val="BodyTextIndent"/>
              <w:tabs>
                <w:tab w:val="clear" w:pos="4320"/>
                <w:tab w:val="clear" w:pos="5040"/>
                <w:tab w:val="left" w:pos="591"/>
                <w:tab w:val="left" w:pos="1800"/>
              </w:tabs>
              <w:ind w:left="591" w:hanging="567"/>
              <w:rPr>
                <w:rFonts w:ascii="Bookman Old Style" w:hAnsi="Bookman Old Style"/>
                <w:lang w:val="id-ID"/>
              </w:rPr>
            </w:pPr>
          </w:p>
          <w:p w14:paraId="11EC813C" w14:textId="77777777" w:rsidR="004E0030" w:rsidRPr="002503EF" w:rsidRDefault="004E0030" w:rsidP="0016539A">
            <w:pPr>
              <w:numPr>
                <w:ilvl w:val="0"/>
                <w:numId w:val="1"/>
              </w:numPr>
              <w:tabs>
                <w:tab w:val="left" w:pos="591"/>
              </w:tabs>
              <w:ind w:left="591" w:hanging="567"/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/>
                <w:lang w:val="id-ID"/>
              </w:rPr>
              <w:t xml:space="preserve">bahwa </w:t>
            </w:r>
            <w:proofErr w:type="spellStart"/>
            <w:r w:rsidRPr="002503EF">
              <w:rPr>
                <w:rFonts w:ascii="Bookman Old Style" w:hAnsi="Bookman Old Style"/>
              </w:rPr>
              <w:t>berdasarkan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pertimbangan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sebagaimana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dimaksud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dalam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r w:rsidRPr="002503EF">
              <w:rPr>
                <w:rFonts w:ascii="Bookman Old Style" w:hAnsi="Bookman Old Style"/>
                <w:lang w:val="id-ID"/>
              </w:rPr>
              <w:t>huruf  a</w:t>
            </w:r>
            <w:r w:rsidRPr="002503EF">
              <w:rPr>
                <w:rFonts w:ascii="Bookman Old Style" w:hAnsi="Bookman Old Style"/>
              </w:rPr>
              <w:t xml:space="preserve">, </w:t>
            </w:r>
            <w:r w:rsidRPr="002503EF">
              <w:rPr>
                <w:rFonts w:ascii="Bookman Old Style" w:hAnsi="Bookman Old Style"/>
                <w:lang w:val="id-ID"/>
              </w:rPr>
              <w:t xml:space="preserve">perlu menetapkan Peraturan </w:t>
            </w:r>
            <w:proofErr w:type="spellStart"/>
            <w:r w:rsidRPr="002503EF">
              <w:rPr>
                <w:rFonts w:ascii="Bookman Old Style" w:hAnsi="Bookman Old Style"/>
              </w:rPr>
              <w:t>Menteri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Komunikasi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dan</w:t>
            </w:r>
            <w:proofErr w:type="spellEnd"/>
            <w:r w:rsidRPr="002503EF">
              <w:rPr>
                <w:rFonts w:ascii="Bookman Old Style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hAnsi="Bookman Old Style"/>
              </w:rPr>
              <w:t>Informatika</w:t>
            </w:r>
            <w:proofErr w:type="spellEnd"/>
            <w:r w:rsidRPr="002503EF">
              <w:rPr>
                <w:rFonts w:ascii="Bookman Old Style" w:hAnsi="Bookman Old Style"/>
                <w:lang w:val="id-ID"/>
              </w:rPr>
              <w:t xml:space="preserve"> tentang 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>Persyaratan Teknis</w:t>
            </w:r>
            <w:r w:rsidRPr="002503EF">
              <w:rPr>
                <w:rFonts w:ascii="Bookman Old Style" w:eastAsia="Times New Roman" w:hAnsi="Bookman Old Style" w:cs="Arial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 w:cs="Arial"/>
              </w:rPr>
              <w:t>Alat</w:t>
            </w:r>
            <w:proofErr w:type="spellEnd"/>
            <w:r w:rsidRPr="002503EF">
              <w:rPr>
                <w:rFonts w:ascii="Bookman Old Style" w:eastAsia="Times New Roman" w:hAnsi="Bookman Old Style" w:cs="Arial"/>
              </w:rPr>
              <w:t xml:space="preserve"> 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>d</w:t>
            </w:r>
            <w:r w:rsidRPr="002503EF">
              <w:rPr>
                <w:rFonts w:ascii="Bookman Old Style" w:eastAsia="Times New Roman" w:hAnsi="Bookman Old Style" w:cs="Arial"/>
              </w:rPr>
              <w:t xml:space="preserve">an 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Perangkat </w:t>
            </w:r>
            <w:r w:rsidRPr="002503EF">
              <w:rPr>
                <w:rFonts w:ascii="Bookman Old Style" w:eastAsia="Times New Roman" w:hAnsi="Bookman Old Style" w:cs="Arial"/>
              </w:rPr>
              <w:t>Radar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 Maritim dan Radar Surveillance</w:t>
            </w:r>
            <w:r w:rsidRPr="002503EF">
              <w:rPr>
                <w:rFonts w:ascii="Bookman Old Style" w:hAnsi="Bookman Old Style"/>
                <w:lang w:val="id-ID"/>
              </w:rPr>
              <w:t>;</w:t>
            </w:r>
          </w:p>
          <w:p w14:paraId="3926A61A" w14:textId="77777777" w:rsidR="004E0030" w:rsidRPr="002503EF" w:rsidRDefault="004E0030" w:rsidP="0016539A">
            <w:pPr>
              <w:tabs>
                <w:tab w:val="left" w:pos="591"/>
              </w:tabs>
              <w:jc w:val="both"/>
              <w:rPr>
                <w:rFonts w:ascii="Bookman Old Style" w:hAnsi="Bookman Old Style" w:cs="Arial"/>
              </w:rPr>
            </w:pPr>
          </w:p>
        </w:tc>
      </w:tr>
      <w:tr w:rsidR="004E0030" w:rsidRPr="002503EF" w14:paraId="1DF31258" w14:textId="77777777" w:rsidTr="0016539A">
        <w:tc>
          <w:tcPr>
            <w:tcW w:w="1671" w:type="dxa"/>
            <w:shd w:val="clear" w:color="auto" w:fill="auto"/>
          </w:tcPr>
          <w:p w14:paraId="2BD57911" w14:textId="77777777" w:rsidR="004E0030" w:rsidRPr="002503EF" w:rsidRDefault="004E0030" w:rsidP="0016539A">
            <w:pPr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/>
                <w:bCs/>
                <w:lang w:val="id-ID"/>
              </w:rPr>
              <w:t>Mengingat</w:t>
            </w:r>
          </w:p>
        </w:tc>
        <w:tc>
          <w:tcPr>
            <w:tcW w:w="293" w:type="dxa"/>
            <w:shd w:val="clear" w:color="auto" w:fill="auto"/>
          </w:tcPr>
          <w:p w14:paraId="37925373" w14:textId="77777777" w:rsidR="004E0030" w:rsidRPr="002503EF" w:rsidRDefault="004E0030" w:rsidP="0016539A">
            <w:pPr>
              <w:jc w:val="center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7358" w:type="dxa"/>
            <w:shd w:val="clear" w:color="auto" w:fill="auto"/>
          </w:tcPr>
          <w:p w14:paraId="03982731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Undang-undang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36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1999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Telekomunikasi (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Republik Indonesia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1999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154,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Tambahan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Republik Indonesia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3881);</w:t>
            </w:r>
          </w:p>
          <w:p w14:paraId="7F24300E" w14:textId="77777777" w:rsidR="004E0030" w:rsidRPr="002503EF" w:rsidRDefault="004E0030" w:rsidP="0016539A">
            <w:pPr>
              <w:tabs>
                <w:tab w:val="left" w:pos="592"/>
              </w:tabs>
              <w:ind w:left="592" w:hanging="567"/>
              <w:jc w:val="both"/>
              <w:rPr>
                <w:rFonts w:ascii="Bookman Old Style" w:eastAsia="Times New Roman" w:hAnsi="Bookman Old Style"/>
                <w:lang w:val="id-ID"/>
              </w:rPr>
            </w:pPr>
          </w:p>
          <w:p w14:paraId="2A547E33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Pemerintah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52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Penyelenggaraan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Telekomunikasi (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Republik Indonesia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107,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Tambahan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Republik Indonesia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3980);</w:t>
            </w:r>
          </w:p>
          <w:p w14:paraId="067A40C6" w14:textId="77777777" w:rsidR="004E0030" w:rsidRPr="002503EF" w:rsidRDefault="004E0030" w:rsidP="0016539A">
            <w:pPr>
              <w:tabs>
                <w:tab w:val="left" w:pos="592"/>
              </w:tabs>
              <w:ind w:left="592" w:hanging="567"/>
              <w:jc w:val="both"/>
              <w:rPr>
                <w:rFonts w:ascii="Bookman Old Style" w:eastAsia="Times New Roman" w:hAnsi="Bookman Old Style"/>
                <w:lang w:val="fi-FI"/>
              </w:rPr>
            </w:pPr>
          </w:p>
          <w:p w14:paraId="1B13A208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lang w:val="id-ID"/>
              </w:rPr>
            </w:pPr>
            <w:r w:rsidRPr="002503EF">
              <w:rPr>
                <w:rFonts w:ascii="Bookman Old Style" w:eastAsia="Times New Roman" w:hAnsi="Bookman Old Style"/>
                <w:lang w:val="id-ID"/>
              </w:rPr>
              <w:t>P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Pemerintah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53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Penggunaan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Spektrum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Frekuensi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Radio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Orbit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Satelit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(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 Republik Indonesia</w:t>
            </w:r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bookmarkStart w:id="0" w:name="_GoBack"/>
            <w:bookmarkEnd w:id="0"/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108,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Tambahan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Lembaran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Republik Indonesia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3981);</w:t>
            </w:r>
          </w:p>
          <w:p w14:paraId="5B3BC5ED" w14:textId="77777777" w:rsidR="004E0030" w:rsidRPr="002503EF" w:rsidRDefault="004E0030" w:rsidP="0016539A">
            <w:pPr>
              <w:tabs>
                <w:tab w:val="left" w:pos="592"/>
              </w:tabs>
              <w:snapToGrid w:val="0"/>
              <w:jc w:val="both"/>
              <w:rPr>
                <w:rFonts w:ascii="Bookman Old Style" w:eastAsia="Times New Roman" w:hAnsi="Bookman Old Style"/>
                <w:lang w:val="id-ID"/>
              </w:rPr>
            </w:pPr>
          </w:p>
          <w:p w14:paraId="1F24F7B5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</w:rPr>
            </w:pPr>
            <w:r w:rsidRPr="002503EF">
              <w:rPr>
                <w:rFonts w:ascii="Bookman Old Style" w:eastAsia="Times New Roman" w:hAnsi="Bookman Old Style"/>
                <w:lang w:val="id-ID"/>
              </w:rPr>
              <w:t>Peraturan</w:t>
            </w:r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47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2009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Pembentukan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Organisasi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sebagaimana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telah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diubah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terakhir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91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2011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Perubahan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Ketiga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atas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47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2009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Pembentukan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Organisasi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Negara;</w:t>
            </w:r>
          </w:p>
          <w:p w14:paraId="683F8FBA" w14:textId="77777777" w:rsidR="004E0030" w:rsidRPr="002503EF" w:rsidRDefault="004E0030" w:rsidP="0016539A">
            <w:pPr>
              <w:tabs>
                <w:tab w:val="left" w:pos="592"/>
              </w:tabs>
              <w:jc w:val="both"/>
              <w:rPr>
                <w:rFonts w:ascii="Bookman Old Style" w:eastAsia="Times New Roman" w:hAnsi="Bookman Old Style"/>
              </w:rPr>
            </w:pPr>
          </w:p>
          <w:p w14:paraId="6979BC84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</w:rPr>
            </w:pPr>
            <w:r w:rsidRPr="002503EF">
              <w:rPr>
                <w:rFonts w:ascii="Bookman Old Style" w:eastAsia="Times New Roman" w:hAnsi="Bookman Old Style"/>
                <w:lang w:val="id-ID"/>
              </w:rPr>
              <w:t>P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24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2010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Kedudukan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Tugas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Fungsi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Serta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Susunan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Organisasi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Tugas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Fungsi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Eselon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I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sebagaimana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telah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diubah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terakhir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dengan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9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2</w:t>
            </w:r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2011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Perubahan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Kedua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atas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Presiden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24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2009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Kedudukan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Tugas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Fungsi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 Serta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Susunan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Organisasi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Tugas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,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Fungsi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Eselon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I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Kementerian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Negara;</w:t>
            </w:r>
          </w:p>
          <w:p w14:paraId="7E420E02" w14:textId="77777777" w:rsidR="004E0030" w:rsidRPr="002503EF" w:rsidRDefault="004E0030" w:rsidP="0016539A">
            <w:pPr>
              <w:tabs>
                <w:tab w:val="left" w:pos="592"/>
              </w:tabs>
              <w:ind w:left="592" w:hanging="567"/>
              <w:jc w:val="both"/>
              <w:rPr>
                <w:rFonts w:ascii="Bookman Old Style" w:eastAsia="Times New Roman" w:hAnsi="Bookman Old Style"/>
              </w:rPr>
            </w:pPr>
          </w:p>
          <w:p w14:paraId="47205ECF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2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caps/>
                <w:lang w:val="id-ID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Keputusan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Perhubungan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N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KM.</w:t>
            </w:r>
            <w:r w:rsidRPr="002503EF">
              <w:rPr>
                <w:rFonts w:ascii="Bookman Old Style" w:eastAsia="Times New Roman" w:hAnsi="Bookman Old Style"/>
              </w:rPr>
              <w:t xml:space="preserve">3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T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ahun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2001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Persyaratan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Teknis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Alat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Perangkat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Telekomunikasi;</w:t>
            </w:r>
          </w:p>
          <w:p w14:paraId="3FE1FD3F" w14:textId="77777777" w:rsidR="004E0030" w:rsidRPr="002503EF" w:rsidRDefault="004E0030" w:rsidP="0016539A">
            <w:pPr>
              <w:tabs>
                <w:tab w:val="left" w:pos="592"/>
              </w:tabs>
              <w:ind w:left="592" w:hanging="567"/>
              <w:jc w:val="both"/>
              <w:rPr>
                <w:rFonts w:ascii="Bookman Old Style" w:eastAsia="Times New Roman" w:hAnsi="Bookman Old Style"/>
                <w:lang w:val="fi-FI"/>
              </w:rPr>
            </w:pPr>
          </w:p>
          <w:p w14:paraId="5BBD2FC1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1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caps/>
                <w:lang w:val="id-ID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Informatika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N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03/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PER/</w:t>
            </w:r>
            <w:r w:rsidRPr="002503EF">
              <w:rPr>
                <w:rFonts w:ascii="Bookman Old Style" w:eastAsia="Times New Roman" w:hAnsi="Bookman Old Style"/>
              </w:rPr>
              <w:t xml:space="preserve">PM.KOMINFO/5/2005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Penyesuaian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Kata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Sebutan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Pada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Beberapa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Keputusan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>/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Perhubungan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Yang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Mengatur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Materi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Muatan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Khusus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Di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Bidang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Pos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Dan Telekomunikasi;</w:t>
            </w:r>
          </w:p>
          <w:p w14:paraId="03DDDF1A" w14:textId="77777777" w:rsidR="004E0030" w:rsidRPr="002503EF" w:rsidRDefault="004E0030" w:rsidP="0016539A">
            <w:pPr>
              <w:rPr>
                <w:rFonts w:ascii="Bookman Old Style" w:eastAsia="Times New Roman" w:hAnsi="Bookman Old Style"/>
              </w:rPr>
            </w:pPr>
          </w:p>
          <w:p w14:paraId="71C48FB4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1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caps/>
                <w:lang w:val="id-ID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Informatika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29/PER/M.KOMINFO/09/2008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Sertifikasi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Alat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Dan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Perangkat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Telekomunikasi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;</w:t>
            </w:r>
          </w:p>
          <w:p w14:paraId="1CC9F37D" w14:textId="77777777" w:rsidR="004E0030" w:rsidRPr="002503EF" w:rsidRDefault="004E0030" w:rsidP="0016539A">
            <w:pPr>
              <w:rPr>
                <w:rFonts w:ascii="Bookman Old Style" w:eastAsia="Times New Roman" w:hAnsi="Bookman Old Style"/>
                <w:caps/>
                <w:lang w:val="id-ID"/>
              </w:rPr>
            </w:pPr>
          </w:p>
          <w:p w14:paraId="0A8EC912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1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 w:cs="Arial"/>
                <w:lang w:val="id-ID"/>
              </w:rPr>
            </w:pP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 Menteri Komunikasi dan Informatika Nomor</w:t>
            </w:r>
            <w:r w:rsidRPr="003C7F36">
              <w:rPr>
                <w:rFonts w:ascii="Bookman Old Style" w:eastAsia="Times New Roman" w:hAnsi="Bookman Old Style" w:cs="Arial"/>
              </w:rPr>
              <w:t xml:space="preserve"> </w:t>
            </w:r>
            <w:r w:rsidRPr="002503EF">
              <w:rPr>
                <w:rFonts w:ascii="Bookman Old Style" w:eastAsia="Times New Roman" w:hAnsi="Bookman Old Style" w:cs="Arial"/>
              </w:rPr>
              <w:t>29/PER/M.KOMINFO/07/200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9 tentang Tabel Alokasi Spektrum Frekuensi Radio Indonesia, sebagaimana telah diubah beberapa kali terakhir dengan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 Menteri Komunikasi dan Informatika Nomor</w:t>
            </w:r>
            <w:r w:rsidRPr="003C7F36">
              <w:rPr>
                <w:rFonts w:ascii="Bookman Old Style" w:eastAsia="Times New Roman" w:hAnsi="Bookman Old Style" w:cs="Arial"/>
              </w:rPr>
              <w:t xml:space="preserve"> </w:t>
            </w:r>
            <w:r w:rsidRPr="002503EF">
              <w:rPr>
                <w:rFonts w:ascii="Bookman Old Style" w:eastAsia="Times New Roman" w:hAnsi="Bookman Old Style" w:cs="Arial"/>
              </w:rPr>
              <w:t>2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>5</w:t>
            </w:r>
            <w:r w:rsidRPr="002503EF">
              <w:rPr>
                <w:rFonts w:ascii="Bookman Old Style" w:eastAsia="Times New Roman" w:hAnsi="Bookman Old Style" w:cs="Arial"/>
              </w:rPr>
              <w:t>/PER/M.KOMINFO/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>12</w:t>
            </w:r>
            <w:r w:rsidRPr="002503EF">
              <w:rPr>
                <w:rFonts w:ascii="Bookman Old Style" w:eastAsia="Times New Roman" w:hAnsi="Bookman Old Style" w:cs="Arial"/>
              </w:rPr>
              <w:t>/20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10 tentang Perubahan Kedua Atas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Peraturan</w:t>
            </w:r>
            <w:proofErr w:type="spellEnd"/>
            <w:r w:rsidRPr="002503EF">
              <w:rPr>
                <w:rFonts w:ascii="Bookman Old Style" w:eastAsia="Times New Roman" w:hAnsi="Bookman Old Style" w:cs="Arial"/>
                <w:lang w:val="id-ID"/>
              </w:rPr>
              <w:t xml:space="preserve"> Menteri Komunikasi dan Informatika Nomor</w:t>
            </w:r>
            <w:r w:rsidRPr="003C7F36">
              <w:rPr>
                <w:rFonts w:ascii="Bookman Old Style" w:eastAsia="Times New Roman" w:hAnsi="Bookman Old Style" w:cs="Arial"/>
              </w:rPr>
              <w:t xml:space="preserve"> </w:t>
            </w:r>
            <w:r w:rsidRPr="002503EF">
              <w:rPr>
                <w:rFonts w:ascii="Bookman Old Style" w:eastAsia="Times New Roman" w:hAnsi="Bookman Old Style" w:cs="Arial"/>
              </w:rPr>
              <w:t>29/PER/M.KOMINFO/07/200</w:t>
            </w:r>
            <w:r w:rsidRPr="002503EF">
              <w:rPr>
                <w:rFonts w:ascii="Bookman Old Style" w:eastAsia="Times New Roman" w:hAnsi="Bookman Old Style" w:cs="Arial"/>
                <w:lang w:val="id-ID"/>
              </w:rPr>
              <w:t>9 tentang Tabel Alokasi Spektrum Frekuensi Radio Indonesia;</w:t>
            </w:r>
          </w:p>
          <w:p w14:paraId="22C47608" w14:textId="77777777" w:rsidR="004E0030" w:rsidRPr="002503EF" w:rsidRDefault="004E0030" w:rsidP="0016539A">
            <w:pPr>
              <w:pStyle w:val="ListParagraph"/>
              <w:rPr>
                <w:rFonts w:ascii="Bookman Old Style" w:eastAsia="Times New Roman" w:hAnsi="Bookman Old Style"/>
                <w:lang w:val="id-ID"/>
              </w:rPr>
            </w:pPr>
          </w:p>
          <w:p w14:paraId="65F0D71D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1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caps/>
                <w:lang w:val="id-ID"/>
              </w:rPr>
            </w:pP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Peraturan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Informatika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17/PER/M.KOMINFO/10/2010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tentang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Organisasi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Tata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Kerja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r w:rsidRPr="002503EF">
              <w:rPr>
                <w:rFonts w:ascii="Bookman Old Style" w:eastAsia="Times New Roman" w:hAnsi="Bookman Old Style"/>
                <w:lang w:val="id-ID"/>
              </w:rPr>
              <w:t>Kementerian</w:t>
            </w:r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Informatika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>;</w:t>
            </w:r>
          </w:p>
          <w:p w14:paraId="637954F1" w14:textId="77777777" w:rsidR="004E0030" w:rsidRPr="002503EF" w:rsidRDefault="004E0030" w:rsidP="0016539A">
            <w:pPr>
              <w:pStyle w:val="ListParagraph"/>
              <w:rPr>
                <w:rFonts w:ascii="Bookman Old Style" w:eastAsia="Times New Roman" w:hAnsi="Bookman Old Style"/>
                <w:caps/>
                <w:lang w:val="id-ID"/>
              </w:rPr>
            </w:pPr>
          </w:p>
          <w:p w14:paraId="40BC807C" w14:textId="77777777" w:rsidR="004E0030" w:rsidRPr="002503EF" w:rsidRDefault="004E0030" w:rsidP="0016539A">
            <w:pPr>
              <w:numPr>
                <w:ilvl w:val="0"/>
                <w:numId w:val="2"/>
              </w:numPr>
              <w:tabs>
                <w:tab w:val="left" w:pos="591"/>
              </w:tabs>
              <w:snapToGrid w:val="0"/>
              <w:ind w:left="591" w:hanging="591"/>
              <w:jc w:val="both"/>
              <w:rPr>
                <w:rFonts w:ascii="Bookman Old Style" w:eastAsia="Times New Roman" w:hAnsi="Bookman Old Style"/>
                <w:caps/>
                <w:lang w:val="id-ID"/>
              </w:rPr>
            </w:pPr>
            <w:r w:rsidRPr="002503EF">
              <w:rPr>
                <w:rFonts w:ascii="Bookman Old Style" w:eastAsia="Times New Roman" w:hAnsi="Bookman Old Style"/>
                <w:lang w:val="id-ID"/>
              </w:rPr>
              <w:t xml:space="preserve">Peraturan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Menteri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Komunikasi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dan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Informatika</w:t>
            </w:r>
            <w:proofErr w:type="spellEnd"/>
            <w:r w:rsidRPr="002503EF">
              <w:rPr>
                <w:rFonts w:ascii="Bookman Old Style" w:eastAsia="Times New Roman" w:hAnsi="Bookman Old Style"/>
              </w:rPr>
              <w:t xml:space="preserve"> </w:t>
            </w:r>
            <w:proofErr w:type="spellStart"/>
            <w:r w:rsidRPr="002503EF">
              <w:rPr>
                <w:rFonts w:ascii="Bookman Old Style" w:eastAsia="Times New Roman" w:hAnsi="Bookman Old Style"/>
              </w:rPr>
              <w:t>Nomor</w:t>
            </w:r>
            <w:proofErr w:type="spellEnd"/>
            <w:r w:rsidRPr="002503EF">
              <w:rPr>
                <w:rFonts w:ascii="Bookman Old Style" w:eastAsia="Times New Roman" w:hAnsi="Bookman Old Style"/>
                <w:lang w:val="id-ID"/>
              </w:rPr>
              <w:t xml:space="preserve"> 5 Tahun 2013 tentang Kelompok Alat dan Perangkat Telekomunikasi;</w:t>
            </w:r>
          </w:p>
          <w:p w14:paraId="1A99F435" w14:textId="77777777" w:rsidR="004E0030" w:rsidRPr="002503EF" w:rsidRDefault="004E0030" w:rsidP="0016539A">
            <w:pPr>
              <w:rPr>
                <w:rFonts w:ascii="Bookman Old Style" w:eastAsia="Times New Roman" w:hAnsi="Bookman Old Style"/>
                <w:caps/>
                <w:lang w:val="id-ID"/>
              </w:rPr>
            </w:pPr>
          </w:p>
          <w:p w14:paraId="1F3A62F5" w14:textId="77777777" w:rsidR="004E0030" w:rsidRPr="002503EF" w:rsidRDefault="004E0030" w:rsidP="0016539A">
            <w:pPr>
              <w:tabs>
                <w:tab w:val="left" w:pos="591"/>
              </w:tabs>
              <w:jc w:val="both"/>
              <w:rPr>
                <w:rFonts w:ascii="Bookman Old Style" w:hAnsi="Bookman Old Style" w:cs="Arial"/>
              </w:rPr>
            </w:pPr>
          </w:p>
        </w:tc>
      </w:tr>
      <w:tr w:rsidR="004E0030" w:rsidRPr="002503EF" w14:paraId="1EF35F84" w14:textId="77777777" w:rsidTr="0016539A">
        <w:tc>
          <w:tcPr>
            <w:tcW w:w="9322" w:type="dxa"/>
            <w:gridSpan w:val="3"/>
            <w:shd w:val="clear" w:color="auto" w:fill="auto"/>
          </w:tcPr>
          <w:p w14:paraId="11137C6F" w14:textId="77777777" w:rsidR="004E0030" w:rsidRPr="002503EF" w:rsidRDefault="004E0030" w:rsidP="0016539A">
            <w:pPr>
              <w:tabs>
                <w:tab w:val="left" w:pos="591"/>
              </w:tabs>
              <w:jc w:val="center"/>
              <w:rPr>
                <w:rFonts w:ascii="Bookman Old Style" w:hAnsi="Bookman Old Style"/>
                <w:lang w:val="id-ID"/>
              </w:rPr>
            </w:pPr>
            <w:r w:rsidRPr="002503EF">
              <w:rPr>
                <w:rFonts w:ascii="Bookman Old Style" w:hAnsi="Bookman Old Style"/>
                <w:lang w:val="id-ID"/>
              </w:rPr>
              <w:lastRenderedPageBreak/>
              <w:t>MEMUTUSKAN:</w:t>
            </w:r>
          </w:p>
          <w:p w14:paraId="33996639" w14:textId="77777777" w:rsidR="004E0030" w:rsidRPr="002503EF" w:rsidRDefault="004E0030" w:rsidP="0016539A">
            <w:pPr>
              <w:tabs>
                <w:tab w:val="left" w:pos="591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4E0030" w:rsidRPr="002503EF" w14:paraId="7C185723" w14:textId="77777777" w:rsidTr="0016539A">
        <w:tc>
          <w:tcPr>
            <w:tcW w:w="1671" w:type="dxa"/>
            <w:shd w:val="clear" w:color="auto" w:fill="auto"/>
          </w:tcPr>
          <w:p w14:paraId="79A41760" w14:textId="77777777" w:rsidR="004E0030" w:rsidRPr="002503EF" w:rsidRDefault="004E0030" w:rsidP="0016539A">
            <w:pPr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 w:cs="Arial"/>
                <w:bCs/>
                <w:lang w:val="id-ID"/>
              </w:rPr>
              <w:t>Menetapkan</w:t>
            </w:r>
          </w:p>
        </w:tc>
        <w:tc>
          <w:tcPr>
            <w:tcW w:w="293" w:type="dxa"/>
            <w:shd w:val="clear" w:color="auto" w:fill="auto"/>
          </w:tcPr>
          <w:p w14:paraId="2721C892" w14:textId="77777777" w:rsidR="004E0030" w:rsidRPr="002503EF" w:rsidRDefault="004E0030" w:rsidP="0016539A">
            <w:pPr>
              <w:jc w:val="center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7358" w:type="dxa"/>
            <w:shd w:val="clear" w:color="auto" w:fill="auto"/>
          </w:tcPr>
          <w:p w14:paraId="561844E8" w14:textId="77777777" w:rsidR="004E0030" w:rsidRPr="002503EF" w:rsidRDefault="004E0030" w:rsidP="0016539A">
            <w:pPr>
              <w:tabs>
                <w:tab w:val="left" w:pos="591"/>
              </w:tabs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hAnsi="Bookman Old Style" w:cs="Arial"/>
                <w:lang w:val="id-ID"/>
              </w:rPr>
              <w:t xml:space="preserve">PERATURAN MENTERI KOMUNIKASI DAN INFORMATIKA TENTANG PERSYARATAN TEKNIS ALAT DAN PERANGKAT RADAR MARITIM DAN RADAR </w:t>
            </w:r>
            <w:r w:rsidRPr="002503EF">
              <w:rPr>
                <w:rFonts w:ascii="Bookman Old Style" w:hAnsi="Bookman Old Style" w:cs="Arial"/>
                <w:i/>
                <w:lang w:val="id-ID"/>
              </w:rPr>
              <w:t>SURVEILLANCE</w:t>
            </w:r>
            <w:r w:rsidRPr="002503EF">
              <w:rPr>
                <w:rFonts w:ascii="Bookman Old Style" w:hAnsi="Bookman Old Style" w:cs="Arial"/>
                <w:lang w:val="id-ID"/>
              </w:rPr>
              <w:t>.</w:t>
            </w:r>
          </w:p>
        </w:tc>
      </w:tr>
      <w:tr w:rsidR="004E0030" w:rsidRPr="002503EF" w14:paraId="42708035" w14:textId="77777777" w:rsidTr="0016539A">
        <w:tc>
          <w:tcPr>
            <w:tcW w:w="1671" w:type="dxa"/>
            <w:shd w:val="clear" w:color="auto" w:fill="auto"/>
          </w:tcPr>
          <w:p w14:paraId="4CD3D845" w14:textId="77777777" w:rsidR="004E0030" w:rsidRPr="002503EF" w:rsidRDefault="004E0030" w:rsidP="0016539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93" w:type="dxa"/>
            <w:shd w:val="clear" w:color="auto" w:fill="auto"/>
          </w:tcPr>
          <w:p w14:paraId="761CA0F6" w14:textId="77777777" w:rsidR="004E0030" w:rsidRPr="002503EF" w:rsidRDefault="004E0030" w:rsidP="0016539A">
            <w:pPr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4357EBA9" w14:textId="77777777" w:rsidR="004E0030" w:rsidRPr="002503EF" w:rsidRDefault="004E0030" w:rsidP="0016539A">
            <w:pPr>
              <w:tabs>
                <w:tab w:val="left" w:pos="591"/>
              </w:tabs>
              <w:jc w:val="both"/>
              <w:rPr>
                <w:rFonts w:ascii="Bookman Old Style" w:hAnsi="Bookman Old Style" w:cs="Arial"/>
                <w:lang w:val="id-ID"/>
              </w:rPr>
            </w:pPr>
          </w:p>
          <w:p w14:paraId="1EF89A9F" w14:textId="77777777" w:rsidR="004E0030" w:rsidRPr="002503EF" w:rsidRDefault="004E0030" w:rsidP="0016539A">
            <w:pPr>
              <w:suppressAutoHyphens w:val="0"/>
              <w:jc w:val="center"/>
              <w:rPr>
                <w:rFonts w:ascii="Bookman Old Style" w:eastAsia="Batang" w:hAnsi="Bookman Old Style" w:cs="Arial"/>
                <w:kern w:val="1"/>
                <w:lang w:val="id-ID"/>
              </w:rPr>
            </w:pPr>
          </w:p>
          <w:p w14:paraId="425092A3" w14:textId="77777777" w:rsidR="004E0030" w:rsidRPr="00124F9B" w:rsidRDefault="004E0030" w:rsidP="0016539A">
            <w:pPr>
              <w:suppressAutoHyphens w:val="0"/>
              <w:jc w:val="center"/>
              <w:rPr>
                <w:rFonts w:ascii="Bookman Old Style" w:eastAsia="Batang" w:hAnsi="Bookman Old Style" w:cs="Arial"/>
                <w:kern w:val="1"/>
                <w:lang w:val="id-ID"/>
              </w:rPr>
            </w:pPr>
            <w:r w:rsidRPr="00124F9B">
              <w:rPr>
                <w:rFonts w:ascii="Bookman Old Style" w:eastAsia="Batang" w:hAnsi="Bookman Old Style" w:cs="Arial"/>
                <w:kern w:val="1"/>
                <w:lang w:val="id-ID"/>
              </w:rPr>
              <w:t>Pasal 1</w:t>
            </w:r>
          </w:p>
          <w:p w14:paraId="28165EFE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Batang" w:hAnsi="Bookman Old Style" w:cs="Arial"/>
                <w:kern w:val="1"/>
                <w:lang w:val="id-ID"/>
              </w:rPr>
            </w:pPr>
          </w:p>
          <w:p w14:paraId="7D46FFB3" w14:textId="77777777" w:rsidR="004E0030" w:rsidRPr="00124F9B" w:rsidRDefault="004E0030" w:rsidP="0016539A">
            <w:pPr>
              <w:tabs>
                <w:tab w:val="left" w:pos="337"/>
              </w:tabs>
              <w:jc w:val="both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Setiap alat dan perangkat </w:t>
            </w:r>
            <w:r w:rsidRPr="002503EF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Radar Maritim dan Radar </w:t>
            </w:r>
            <w:r w:rsidRPr="002503EF">
              <w:rPr>
                <w:rFonts w:ascii="Bookman Old Style" w:eastAsia="Times New Roman" w:hAnsi="Bookman Old Style" w:cs="Arial"/>
                <w:i/>
                <w:noProof/>
                <w:lang w:val="id-ID"/>
              </w:rPr>
              <w:t>Surveillance</w:t>
            </w: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 </w:t>
            </w:r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yang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dibuat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,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dirakit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,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dimasukkan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untuk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diperdagangkan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dan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/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atau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digunakan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di Wilayah Negara Indonesia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wajib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memenuhi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persyaratan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 xml:space="preserve"> </w:t>
            </w:r>
            <w:proofErr w:type="spellStart"/>
            <w:r w:rsidRPr="00124F9B">
              <w:rPr>
                <w:rFonts w:ascii="Bookman Old Style" w:eastAsiaTheme="minorHAnsi" w:hAnsi="Bookman Old Style" w:cstheme="minorBidi"/>
                <w:lang w:eastAsia="en-US"/>
              </w:rPr>
              <w:t>teknis</w:t>
            </w:r>
            <w:proofErr w:type="spellEnd"/>
            <w:r w:rsidRPr="00124F9B">
              <w:rPr>
                <w:rFonts w:ascii="Bookman Old Style" w:eastAsiaTheme="minorHAnsi" w:hAnsi="Bookman Old Style" w:cstheme="minorBidi"/>
                <w:lang w:val="id-ID" w:eastAsia="en-US"/>
              </w:rPr>
              <w:t xml:space="preserve"> </w:t>
            </w: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>sebagaimana tercantum dalam Lampiran yang merupakan bagian tidak terpisahkan dari Peraturan Menteri ini.</w:t>
            </w:r>
          </w:p>
          <w:p w14:paraId="27CC7688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69EC06A9" w14:textId="77777777" w:rsidR="004E0030" w:rsidRPr="00124F9B" w:rsidRDefault="004E0030" w:rsidP="0016539A">
            <w:pPr>
              <w:suppressAutoHyphens w:val="0"/>
              <w:jc w:val="center"/>
              <w:rPr>
                <w:rFonts w:ascii="Bookman Old Style" w:eastAsia="Times New Roman" w:hAnsi="Bookman Old Style" w:cs="Arial"/>
                <w:noProof/>
                <w:lang w:val="id-ID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>Pasal 2</w:t>
            </w:r>
          </w:p>
          <w:p w14:paraId="1EC877A2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0BA24D75" w14:textId="77777777" w:rsidR="004E0030" w:rsidRPr="00124F9B" w:rsidRDefault="004E0030" w:rsidP="004E0030">
            <w:pPr>
              <w:numPr>
                <w:ilvl w:val="0"/>
                <w:numId w:val="3"/>
              </w:numPr>
              <w:suppressAutoHyphens w:val="0"/>
              <w:ind w:left="592" w:hanging="567"/>
              <w:contextualSpacing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Penilaian terhadap kewajiban setiap alat dan perangkat </w:t>
            </w:r>
            <w:r w:rsidRPr="002503EF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Radar Maritim dan Radar </w:t>
            </w:r>
            <w:r w:rsidRPr="002503EF">
              <w:rPr>
                <w:rFonts w:ascii="Bookman Old Style" w:eastAsia="Times New Roman" w:hAnsi="Bookman Old Style" w:cs="Arial"/>
                <w:i/>
                <w:noProof/>
                <w:lang w:val="id-ID"/>
              </w:rPr>
              <w:t>Surveillance</w:t>
            </w: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 memenuhi persyaratan teknis sebagaimana dimaksud dalam Pasal 1 dilaksanakan melalui pengujian yang dilakukan oleh Balai Uji yang memiliki akreditasi dan telah ditetapkan oleh Direktorat Jenderal Sumber Daya dan Perangkat Pos dan Informatika selaku Badan Penetap.</w:t>
            </w:r>
          </w:p>
          <w:p w14:paraId="6C823F8B" w14:textId="77777777" w:rsidR="004E0030" w:rsidRPr="00124F9B" w:rsidRDefault="004E0030" w:rsidP="0016539A">
            <w:pPr>
              <w:suppressAutoHyphens w:val="0"/>
              <w:ind w:left="592" w:hanging="567"/>
              <w:contextualSpacing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5BCCA09E" w14:textId="77777777" w:rsidR="004E0030" w:rsidRPr="00124F9B" w:rsidRDefault="004E0030" w:rsidP="004E0030">
            <w:pPr>
              <w:numPr>
                <w:ilvl w:val="0"/>
                <w:numId w:val="3"/>
              </w:numPr>
              <w:suppressAutoHyphens w:val="0"/>
              <w:ind w:left="592" w:hanging="567"/>
              <w:contextualSpacing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Pengujian alat dan perangkat </w:t>
            </w:r>
            <w:r w:rsidRPr="002503EF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Radar Maritim dan Radar </w:t>
            </w:r>
            <w:r w:rsidRPr="002503EF">
              <w:rPr>
                <w:rFonts w:ascii="Bookman Old Style" w:eastAsia="Times New Roman" w:hAnsi="Bookman Old Style" w:cs="Arial"/>
                <w:i/>
                <w:noProof/>
                <w:lang w:val="id-ID"/>
              </w:rPr>
              <w:t>Surveillance</w:t>
            </w: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 </w:t>
            </w:r>
            <w:r w:rsidRPr="00124F9B">
              <w:rPr>
                <w:rFonts w:ascii="Bookman Old Style" w:eastAsia="Times New Roman" w:hAnsi="Bookman Old Style" w:cs="Arial"/>
                <w:bCs/>
                <w:noProof/>
                <w:lang w:val="id-ID"/>
              </w:rPr>
              <w:t xml:space="preserve">dilaksanakan sesuai persyaratan teknis </w:t>
            </w: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>sebagaimana tercantum dalam Lampiran yang merupakan bagian tidak terpisahkan dari Peraturan Menteri ini.</w:t>
            </w:r>
          </w:p>
          <w:p w14:paraId="543AC79B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6E0868F6" w14:textId="77777777" w:rsidR="004E0030" w:rsidRPr="00124F9B" w:rsidRDefault="004E0030" w:rsidP="0016539A">
            <w:pPr>
              <w:suppressAutoHyphens w:val="0"/>
              <w:jc w:val="center"/>
              <w:rPr>
                <w:rFonts w:ascii="Bookman Old Style" w:eastAsia="Times New Roman" w:hAnsi="Bookman Old Style" w:cs="Arial"/>
                <w:noProof/>
                <w:lang w:val="id-ID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>Pasal 3</w:t>
            </w:r>
          </w:p>
          <w:p w14:paraId="53AF9589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12087F77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  <w:r w:rsidRPr="00124F9B">
              <w:rPr>
                <w:rFonts w:ascii="Bookman Old Style" w:eastAsia="Times New Roman" w:hAnsi="Bookman Old Style" w:cs="Arial"/>
                <w:noProof/>
                <w:lang w:val="id-ID"/>
              </w:rPr>
              <w:t xml:space="preserve">Peraturan Menteri ini mulai berlaku pada tanggal diundangkan. </w:t>
            </w:r>
          </w:p>
          <w:p w14:paraId="6B0EB1C6" w14:textId="77777777" w:rsidR="004E0030" w:rsidRPr="00124F9B" w:rsidRDefault="004E0030" w:rsidP="0016539A">
            <w:pPr>
              <w:suppressAutoHyphens w:val="0"/>
              <w:jc w:val="both"/>
              <w:rPr>
                <w:rFonts w:ascii="Bookman Old Style" w:eastAsia="Times New Roman" w:hAnsi="Bookman Old Style" w:cs="Arial"/>
                <w:noProof/>
                <w:lang w:val="id-ID"/>
              </w:rPr>
            </w:pPr>
          </w:p>
          <w:p w14:paraId="2DC6E5F4" w14:textId="77777777" w:rsidR="004E0030" w:rsidRPr="002503EF" w:rsidRDefault="004E0030" w:rsidP="0016539A">
            <w:pPr>
              <w:tabs>
                <w:tab w:val="left" w:pos="591"/>
              </w:tabs>
              <w:jc w:val="both"/>
              <w:rPr>
                <w:rFonts w:ascii="Bookman Old Style" w:hAnsi="Bookman Old Style" w:cs="Arial"/>
              </w:rPr>
            </w:pPr>
            <w:r w:rsidRPr="002503EF">
              <w:rPr>
                <w:rFonts w:ascii="Bookman Old Style" w:eastAsia="Times New Roman" w:hAnsi="Bookman Old Style" w:cs="Arial"/>
                <w:noProof/>
                <w:lang w:val="id-ID"/>
              </w:rPr>
              <w:t>Agar setiap orang mengetahuinya, memerintahkan Pengundangan Peraturan Menteri ini dengan penempatannya dalam Berita Negara Republik Indonesia.</w:t>
            </w:r>
          </w:p>
        </w:tc>
      </w:tr>
    </w:tbl>
    <w:p w14:paraId="70F33E6D" w14:textId="77777777" w:rsidR="004E0030" w:rsidRPr="002503EF" w:rsidRDefault="004E0030" w:rsidP="004E0030">
      <w:pPr>
        <w:jc w:val="both"/>
        <w:rPr>
          <w:rFonts w:ascii="Bookman Old Style" w:hAnsi="Bookman Old Style"/>
          <w:lang w:val="id-ID"/>
        </w:rPr>
      </w:pPr>
    </w:p>
    <w:p w14:paraId="3EAEDF3F" w14:textId="77777777" w:rsidR="004E0030" w:rsidRPr="002503EF" w:rsidRDefault="004E0030" w:rsidP="004E0030">
      <w:pPr>
        <w:ind w:left="4253"/>
        <w:rPr>
          <w:rFonts w:ascii="Bookman Old Style" w:hAnsi="Bookman Old Style"/>
          <w:lang w:val="id-ID"/>
        </w:rPr>
      </w:pPr>
    </w:p>
    <w:p w14:paraId="55B75345" w14:textId="77777777" w:rsidR="004E0030" w:rsidRPr="00172041" w:rsidRDefault="004E0030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Ditetapkan di Jakarta</w:t>
      </w:r>
    </w:p>
    <w:p w14:paraId="750260AB" w14:textId="77777777" w:rsidR="004E0030" w:rsidRDefault="004E0030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 xml:space="preserve">pada tanggal </w:t>
      </w:r>
    </w:p>
    <w:p w14:paraId="774381D2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73D83F4F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4A01BACD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3F68231D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1917E4CE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44B18170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68BF6DEB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12E8AE1C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036C2491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66C39196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77B50932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772EBDF8" w14:textId="77777777" w:rsidR="001775E6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573AC835" w14:textId="77777777" w:rsidR="001775E6" w:rsidRPr="00172041" w:rsidRDefault="001775E6" w:rsidP="004E0030">
      <w:pPr>
        <w:ind w:left="4253"/>
        <w:rPr>
          <w:rFonts w:ascii="Bookman Old Style" w:hAnsi="Bookman Old Style"/>
          <w:color w:val="FFFFFF" w:themeColor="background1"/>
          <w:lang w:val="id-ID"/>
        </w:rPr>
      </w:pPr>
    </w:p>
    <w:p w14:paraId="051F6F80" w14:textId="77777777" w:rsidR="004E0030" w:rsidRPr="00172041" w:rsidRDefault="004E0030" w:rsidP="004E0030">
      <w:pPr>
        <w:ind w:left="3969"/>
        <w:jc w:val="center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MENTERI KOMUNIKASI DAN INFORMATIKA REPUBLIK INDONESIA,</w:t>
      </w:r>
    </w:p>
    <w:p w14:paraId="2205379A" w14:textId="77777777" w:rsidR="004E0030" w:rsidRDefault="004E0030" w:rsidP="001775E6">
      <w:pPr>
        <w:rPr>
          <w:rFonts w:ascii="Bookman Old Style" w:hAnsi="Bookman Old Style"/>
          <w:color w:val="FFFFFF" w:themeColor="background1"/>
          <w:lang w:val="id-ID"/>
        </w:rPr>
      </w:pPr>
    </w:p>
    <w:p w14:paraId="3D32C7F7" w14:textId="77777777" w:rsidR="001775E6" w:rsidRPr="003A6338" w:rsidRDefault="001775E6" w:rsidP="001775E6">
      <w:pPr>
        <w:ind w:left="3402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LAMPIRAN</w:t>
      </w:r>
    </w:p>
    <w:p w14:paraId="602E3156" w14:textId="77777777" w:rsidR="001775E6" w:rsidRPr="003A6338" w:rsidRDefault="001775E6" w:rsidP="001775E6">
      <w:pPr>
        <w:ind w:left="3402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PERATURAN MENTERI KOMUNIKASI DAN INFORMATIKA</w:t>
      </w:r>
    </w:p>
    <w:p w14:paraId="67278B94" w14:textId="77777777" w:rsidR="001775E6" w:rsidRPr="003A6338" w:rsidRDefault="001775E6" w:rsidP="001775E6">
      <w:pPr>
        <w:ind w:left="3402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NOMOR    </w:t>
      </w:r>
      <w:r>
        <w:rPr>
          <w:rFonts w:ascii="Bookman Old Style" w:hAnsi="Bookman Old Style"/>
        </w:rPr>
        <w:t xml:space="preserve">  </w:t>
      </w:r>
      <w:r w:rsidRPr="003A6338">
        <w:rPr>
          <w:rFonts w:ascii="Bookman Old Style" w:hAnsi="Bookman Old Style"/>
        </w:rPr>
        <w:t xml:space="preserve"> TAHUN 2013</w:t>
      </w:r>
    </w:p>
    <w:p w14:paraId="732296B6" w14:textId="77777777" w:rsidR="001775E6" w:rsidRPr="003A6338" w:rsidRDefault="001775E6" w:rsidP="001775E6">
      <w:pPr>
        <w:ind w:left="3402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TENTANG</w:t>
      </w:r>
    </w:p>
    <w:p w14:paraId="10FCBE2E" w14:textId="77777777" w:rsidR="001775E6" w:rsidRPr="003A6338" w:rsidRDefault="001775E6" w:rsidP="001775E6">
      <w:pPr>
        <w:ind w:left="3402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PERSYARATAN TEKNIS ALAT DAN PERANGKAT </w:t>
      </w:r>
      <w:proofErr w:type="spellStart"/>
      <w:r w:rsidRPr="003A6338">
        <w:rPr>
          <w:rFonts w:ascii="Bookman Old Style" w:hAnsi="Bookman Old Style"/>
        </w:rPr>
        <w:t>PERANGKAT</w:t>
      </w:r>
      <w:proofErr w:type="spellEnd"/>
      <w:r w:rsidRPr="003A6338">
        <w:rPr>
          <w:rFonts w:ascii="Bookman Old Style" w:hAnsi="Bookman Old Style"/>
        </w:rPr>
        <w:t xml:space="preserve"> RADAR MARITIM DAN RADAR </w:t>
      </w:r>
      <w:r w:rsidRPr="003A6338">
        <w:rPr>
          <w:rFonts w:ascii="Bookman Old Style" w:hAnsi="Bookman Old Style"/>
          <w:i/>
        </w:rPr>
        <w:t>SURVEILLANCE</w:t>
      </w:r>
    </w:p>
    <w:p w14:paraId="4B189A24" w14:textId="77777777" w:rsidR="001775E6" w:rsidRPr="003A6338" w:rsidRDefault="001775E6" w:rsidP="001775E6">
      <w:pPr>
        <w:ind w:right="42"/>
        <w:rPr>
          <w:rFonts w:ascii="Bookman Old Style" w:hAnsi="Bookman Old Style"/>
        </w:rPr>
      </w:pPr>
    </w:p>
    <w:p w14:paraId="09DE3019" w14:textId="77777777" w:rsidR="001775E6" w:rsidRPr="003A6338" w:rsidRDefault="001775E6" w:rsidP="001775E6">
      <w:pPr>
        <w:ind w:right="42"/>
        <w:rPr>
          <w:rFonts w:ascii="Bookman Old Style" w:hAnsi="Bookman Old Style"/>
        </w:rPr>
      </w:pPr>
    </w:p>
    <w:p w14:paraId="2BE7DA78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teknis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alat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perangkat</w:t>
      </w:r>
      <w:proofErr w:type="spellEnd"/>
      <w:r w:rsidRPr="003A6338">
        <w:rPr>
          <w:rFonts w:ascii="Bookman Old Style" w:hAnsi="Bookman Old Style"/>
        </w:rPr>
        <w:t xml:space="preserve"> 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Radar </w:t>
      </w:r>
      <w:r w:rsidRPr="003A6338">
        <w:rPr>
          <w:rFonts w:ascii="Bookman Old Style" w:hAnsi="Bookman Old Style"/>
          <w:i/>
        </w:rPr>
        <w:t xml:space="preserve">Surveillance </w:t>
      </w:r>
      <w:proofErr w:type="spellStart"/>
      <w:r w:rsidRPr="003A6338">
        <w:rPr>
          <w:rFonts w:ascii="Bookman Old Style" w:hAnsi="Bookman Old Style"/>
        </w:rPr>
        <w:t>meliputi</w:t>
      </w:r>
      <w:proofErr w:type="spellEnd"/>
      <w:r w:rsidRPr="003A6338">
        <w:rPr>
          <w:rFonts w:ascii="Bookman Old Style" w:hAnsi="Bookman Old Style"/>
        </w:rPr>
        <w:t>:</w:t>
      </w:r>
    </w:p>
    <w:p w14:paraId="78B4E796" w14:textId="77777777" w:rsidR="001775E6" w:rsidRPr="003A6338" w:rsidRDefault="001775E6" w:rsidP="001775E6">
      <w:pPr>
        <w:tabs>
          <w:tab w:val="left" w:pos="993"/>
          <w:tab w:val="left" w:pos="1276"/>
        </w:tabs>
        <w:ind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BAB </w:t>
      </w:r>
      <w:proofErr w:type="gramStart"/>
      <w:r w:rsidRPr="003A6338">
        <w:rPr>
          <w:rFonts w:ascii="Bookman Old Style" w:hAnsi="Bookman Old Style"/>
        </w:rPr>
        <w:t>I</w:t>
      </w:r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</w:r>
      <w:proofErr w:type="spellStart"/>
      <w:r w:rsidRPr="003A6338">
        <w:rPr>
          <w:rFonts w:ascii="Bookman Old Style" w:hAnsi="Bookman Old Style"/>
        </w:rPr>
        <w:t>Ketentuan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Umum</w:t>
      </w:r>
      <w:proofErr w:type="spellEnd"/>
    </w:p>
    <w:p w14:paraId="4F2555F5" w14:textId="77777777" w:rsidR="001775E6" w:rsidRPr="003A6338" w:rsidRDefault="001775E6" w:rsidP="001775E6">
      <w:pPr>
        <w:tabs>
          <w:tab w:val="left" w:pos="993"/>
        </w:tabs>
        <w:ind w:left="1276" w:right="42" w:hanging="1276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BAB </w:t>
      </w:r>
      <w:proofErr w:type="gramStart"/>
      <w:r w:rsidRPr="003A6338">
        <w:rPr>
          <w:rFonts w:ascii="Bookman Old Style" w:hAnsi="Bookman Old Style"/>
        </w:rPr>
        <w:t>II</w:t>
      </w:r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</w: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Teknis</w:t>
      </w:r>
      <w:proofErr w:type="spellEnd"/>
      <w:r w:rsidRPr="003A6338">
        <w:rPr>
          <w:rFonts w:ascii="Bookman Old Style" w:hAnsi="Bookman Old Style"/>
        </w:rPr>
        <w:t xml:space="preserve"> (</w:t>
      </w: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keselamatan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listrik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kesehatan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EMC)</w:t>
      </w:r>
    </w:p>
    <w:p w14:paraId="665F8A91" w14:textId="77777777" w:rsidR="001775E6" w:rsidRPr="003A6338" w:rsidRDefault="001775E6" w:rsidP="001775E6">
      <w:pPr>
        <w:tabs>
          <w:tab w:val="left" w:pos="993"/>
        </w:tabs>
        <w:ind w:left="1276" w:right="42" w:hanging="1276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BAB </w:t>
      </w:r>
      <w:proofErr w:type="gramStart"/>
      <w:r w:rsidRPr="003A6338">
        <w:rPr>
          <w:rFonts w:ascii="Bookman Old Style" w:hAnsi="Bookman Old Style"/>
        </w:rPr>
        <w:t>III</w:t>
      </w:r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</w:r>
      <w:proofErr w:type="spellStart"/>
      <w:r w:rsidRPr="003A6338">
        <w:rPr>
          <w:rFonts w:ascii="Bookman Old Style" w:hAnsi="Bookman Old Style"/>
        </w:rPr>
        <w:t>Pengujian</w:t>
      </w:r>
      <w:proofErr w:type="spellEnd"/>
      <w:r w:rsidRPr="003A6338">
        <w:rPr>
          <w:rFonts w:ascii="Bookman Old Style" w:hAnsi="Bookman Old Style"/>
        </w:rPr>
        <w:t xml:space="preserve"> (</w:t>
      </w:r>
      <w:proofErr w:type="spellStart"/>
      <w:r w:rsidRPr="003A6338">
        <w:rPr>
          <w:rFonts w:ascii="Bookman Old Style" w:hAnsi="Bookman Old Style"/>
        </w:rPr>
        <w:t>cara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pengambilan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contoh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 </w:t>
      </w:r>
      <w:proofErr w:type="spellStart"/>
      <w:r w:rsidRPr="003A6338">
        <w:rPr>
          <w:rFonts w:ascii="Bookman Old Style" w:hAnsi="Bookman Old Style"/>
        </w:rPr>
        <w:t>metode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3A6338">
        <w:rPr>
          <w:rFonts w:ascii="Bookman Old Style" w:hAnsi="Bookman Old Style"/>
        </w:rPr>
        <w:t>)</w:t>
      </w:r>
    </w:p>
    <w:p w14:paraId="7A53D276" w14:textId="77777777" w:rsidR="001775E6" w:rsidRDefault="001775E6" w:rsidP="001775E6">
      <w:pPr>
        <w:pStyle w:val="Heading1"/>
        <w:spacing w:before="0" w:after="0"/>
        <w:ind w:right="42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</w:p>
    <w:p w14:paraId="7CBDE762" w14:textId="77777777" w:rsidR="001775E6" w:rsidRDefault="001775E6" w:rsidP="001775E6">
      <w:pPr>
        <w:pStyle w:val="Heading1"/>
        <w:spacing w:before="0" w:after="0"/>
        <w:ind w:right="42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</w:p>
    <w:p w14:paraId="1C6297CF" w14:textId="77777777" w:rsidR="001775E6" w:rsidRPr="003A6338" w:rsidRDefault="001775E6" w:rsidP="001775E6">
      <w:pPr>
        <w:pStyle w:val="Heading1"/>
        <w:spacing w:before="0" w:after="0"/>
        <w:ind w:right="42"/>
        <w:jc w:val="center"/>
        <w:rPr>
          <w:rFonts w:ascii="Bookman Old Style" w:hAnsi="Bookman Old Style"/>
          <w:b w:val="0"/>
          <w:color w:val="auto"/>
          <w:sz w:val="24"/>
          <w:szCs w:val="24"/>
        </w:rPr>
      </w:pPr>
      <w:r w:rsidRPr="003A6338">
        <w:rPr>
          <w:rFonts w:ascii="Bookman Old Style" w:hAnsi="Bookman Old Style"/>
          <w:b w:val="0"/>
          <w:color w:val="auto"/>
          <w:sz w:val="24"/>
          <w:szCs w:val="24"/>
        </w:rPr>
        <w:t>BAB I</w:t>
      </w:r>
    </w:p>
    <w:p w14:paraId="0D66A7C2" w14:textId="77777777" w:rsidR="001775E6" w:rsidRPr="003A6338" w:rsidRDefault="001775E6" w:rsidP="001775E6">
      <w:pPr>
        <w:ind w:right="42"/>
        <w:jc w:val="center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KETENTUAN UMUM</w:t>
      </w:r>
    </w:p>
    <w:p w14:paraId="363E82DC" w14:textId="77777777" w:rsidR="001775E6" w:rsidRPr="003A6338" w:rsidRDefault="001775E6" w:rsidP="001775E6">
      <w:pPr>
        <w:ind w:right="42"/>
        <w:rPr>
          <w:rFonts w:ascii="Bookman Old Style" w:hAnsi="Bookman Old Style"/>
        </w:rPr>
      </w:pPr>
    </w:p>
    <w:p w14:paraId="172F1368" w14:textId="77777777" w:rsidR="001775E6" w:rsidRPr="003A6338" w:rsidRDefault="001775E6" w:rsidP="001775E6">
      <w:pPr>
        <w:ind w:right="42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Dalam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Peraturan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Menteri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ini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dimaksud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dengan</w:t>
      </w:r>
      <w:proofErr w:type="spellEnd"/>
      <w:r w:rsidRPr="003A6338">
        <w:rPr>
          <w:rFonts w:ascii="Bookman Old Style" w:hAnsi="Bookman Old Style"/>
        </w:rPr>
        <w:t xml:space="preserve">: </w:t>
      </w:r>
    </w:p>
    <w:p w14:paraId="04083C53" w14:textId="77777777" w:rsidR="001775E6" w:rsidRPr="003A6338" w:rsidRDefault="001775E6" w:rsidP="001775E6">
      <w:pPr>
        <w:ind w:right="42"/>
        <w:rPr>
          <w:rFonts w:ascii="Bookman Old Style" w:hAnsi="Bookman Old Style"/>
        </w:rPr>
      </w:pPr>
    </w:p>
    <w:p w14:paraId="4AFEF0D4" w14:textId="77777777" w:rsidR="001775E6" w:rsidRPr="003A6338" w:rsidRDefault="001775E6" w:rsidP="001775E6">
      <w:pPr>
        <w:widowControl w:val="0"/>
        <w:numPr>
          <w:ilvl w:val="0"/>
          <w:numId w:val="4"/>
        </w:numPr>
        <w:autoSpaceDE w:val="0"/>
        <w:ind w:left="426" w:right="42" w:hanging="426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proofErr w:type="spellStart"/>
      <w:r w:rsidRPr="003A6338">
        <w:rPr>
          <w:rFonts w:ascii="Bookman Old Style" w:hAnsi="Bookman Old Style"/>
        </w:rPr>
        <w:t>adalah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perangkat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menggunakan</w:t>
      </w:r>
      <w:proofErr w:type="spellEnd"/>
      <w:r w:rsidRPr="003A6338">
        <w:rPr>
          <w:rFonts w:ascii="Bookman Old Style" w:hAnsi="Bookman Old Style"/>
        </w:rPr>
        <w:t xml:space="preserve"> </w:t>
      </w:r>
      <w:hyperlink r:id="rId6" w:tooltip="Gelombang elektromagnetik" w:history="1">
        <w:proofErr w:type="spellStart"/>
        <w:r w:rsidRPr="003A6338">
          <w:rPr>
            <w:rStyle w:val="Hyperlink"/>
            <w:rFonts w:ascii="Bookman Old Style" w:hAnsi="Bookman Old Style"/>
          </w:rPr>
          <w:t>gelombang</w:t>
        </w:r>
        <w:proofErr w:type="spellEnd"/>
        <w:r w:rsidRPr="003A6338">
          <w:rPr>
            <w:rStyle w:val="Hyperlink"/>
            <w:rFonts w:ascii="Bookman Old Style" w:hAnsi="Bookman Old Style"/>
          </w:rPr>
          <w:t xml:space="preserve"> </w:t>
        </w:r>
        <w:proofErr w:type="spellStart"/>
        <w:r w:rsidRPr="003A6338">
          <w:rPr>
            <w:rStyle w:val="Hyperlink"/>
            <w:rFonts w:ascii="Bookman Old Style" w:hAnsi="Bookman Old Style"/>
          </w:rPr>
          <w:t>elektromagnetik</w:t>
        </w:r>
        <w:proofErr w:type="spellEnd"/>
      </w:hyperlink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berguna</w:t>
      </w:r>
      <w:proofErr w:type="spellEnd"/>
      <w:r w:rsidRPr="003A6338">
        <w:rPr>
          <w:rFonts w:ascii="Bookman Old Style" w:hAnsi="Bookman Old Style"/>
        </w:rPr>
        <w:t xml:space="preserve"> untuk </w:t>
      </w:r>
      <w:proofErr w:type="spellStart"/>
      <w:r w:rsidRPr="003A6338">
        <w:rPr>
          <w:rFonts w:ascii="Bookman Old Style" w:hAnsi="Bookman Old Style"/>
        </w:rPr>
        <w:t>mendeteksi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mengukur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jarak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kecepatan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memetakan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objek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bergerak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maupun</w:t>
      </w:r>
      <w:proofErr w:type="spellEnd"/>
      <w:r w:rsidRPr="003A6338">
        <w:rPr>
          <w:rFonts w:ascii="Bookman Old Style" w:hAnsi="Bookman Old Style"/>
        </w:rPr>
        <w:t xml:space="preserve"> diam.</w:t>
      </w:r>
    </w:p>
    <w:p w14:paraId="3169C318" w14:textId="77777777" w:rsidR="001775E6" w:rsidRPr="003A6338" w:rsidRDefault="001775E6" w:rsidP="001775E6">
      <w:pPr>
        <w:ind w:left="426" w:right="42"/>
        <w:jc w:val="both"/>
        <w:rPr>
          <w:rFonts w:ascii="Bookman Old Style" w:hAnsi="Bookman Old Style"/>
        </w:rPr>
      </w:pPr>
    </w:p>
    <w:p w14:paraId="416E2D89" w14:textId="77777777" w:rsidR="001775E6" w:rsidRPr="003A6338" w:rsidRDefault="001775E6" w:rsidP="001775E6">
      <w:pPr>
        <w:widowControl w:val="0"/>
        <w:numPr>
          <w:ilvl w:val="0"/>
          <w:numId w:val="4"/>
        </w:numPr>
        <w:autoSpaceDE w:val="0"/>
        <w:ind w:left="426" w:right="42" w:hanging="426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adalah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stasiun</w:t>
      </w:r>
      <w:proofErr w:type="spellEnd"/>
      <w:r w:rsidRPr="003A6338">
        <w:rPr>
          <w:rFonts w:ascii="Bookman Old Style" w:hAnsi="Bookman Old Style"/>
        </w:rPr>
        <w:t xml:space="preserve"> radar </w:t>
      </w:r>
      <w:proofErr w:type="spellStart"/>
      <w:r w:rsidRPr="003A6338">
        <w:rPr>
          <w:rFonts w:ascii="Bookman Old Style" w:hAnsi="Bookman Old Style"/>
        </w:rPr>
        <w:t>bergerak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dipakai</w:t>
      </w:r>
      <w:proofErr w:type="spellEnd"/>
      <w:r w:rsidRPr="003A6338">
        <w:rPr>
          <w:rFonts w:ascii="Bookman Old Style" w:hAnsi="Bookman Old Style"/>
        </w:rPr>
        <w:t xml:space="preserve"> di </w:t>
      </w:r>
      <w:proofErr w:type="spellStart"/>
      <w:r w:rsidRPr="003A6338">
        <w:rPr>
          <w:rFonts w:ascii="Bookman Old Style" w:hAnsi="Bookman Old Style"/>
        </w:rPr>
        <w:t>atas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kapal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laut</w:t>
      </w:r>
      <w:proofErr w:type="spellEnd"/>
      <w:r w:rsidRPr="003A6338">
        <w:rPr>
          <w:rFonts w:ascii="Bookman Old Style" w:hAnsi="Bookman Old Style"/>
        </w:rPr>
        <w:t>.</w:t>
      </w:r>
    </w:p>
    <w:p w14:paraId="3AD5B4FD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338D2E0B" w14:textId="77777777" w:rsidR="001775E6" w:rsidRPr="003A6338" w:rsidRDefault="001775E6" w:rsidP="001775E6">
      <w:pPr>
        <w:widowControl w:val="0"/>
        <w:numPr>
          <w:ilvl w:val="0"/>
          <w:numId w:val="4"/>
        </w:numPr>
        <w:autoSpaceDE w:val="0"/>
        <w:ind w:left="426" w:right="42" w:hanging="426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r w:rsidRPr="003A6338">
        <w:rPr>
          <w:rFonts w:ascii="Bookman Old Style" w:hAnsi="Bookman Old Style"/>
          <w:i/>
        </w:rPr>
        <w:t>Surveillance</w:t>
      </w:r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adalah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stasiun</w:t>
      </w:r>
      <w:proofErr w:type="spellEnd"/>
      <w:r w:rsidRPr="003A6338">
        <w:rPr>
          <w:rFonts w:ascii="Bookman Old Style" w:hAnsi="Bookman Old Style"/>
        </w:rPr>
        <w:t xml:space="preserve"> radar </w:t>
      </w:r>
      <w:proofErr w:type="spellStart"/>
      <w:r w:rsidRPr="003A6338">
        <w:rPr>
          <w:rFonts w:ascii="Bookman Old Style" w:hAnsi="Bookman Old Style"/>
        </w:rPr>
        <w:t>tetap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berfungsi</w:t>
      </w:r>
      <w:proofErr w:type="spellEnd"/>
      <w:r w:rsidRPr="003A6338">
        <w:rPr>
          <w:rFonts w:ascii="Bookman Old Style" w:hAnsi="Bookman Old Style"/>
        </w:rPr>
        <w:t xml:space="preserve"> untuk:</w:t>
      </w:r>
    </w:p>
    <w:p w14:paraId="4A2C378F" w14:textId="77777777" w:rsidR="001775E6" w:rsidRPr="003A6338" w:rsidRDefault="001775E6" w:rsidP="001775E6">
      <w:pPr>
        <w:pStyle w:val="ListParagraph"/>
        <w:widowControl w:val="0"/>
        <w:numPr>
          <w:ilvl w:val="2"/>
          <w:numId w:val="9"/>
        </w:numPr>
        <w:autoSpaceDE w:val="0"/>
        <w:ind w:left="851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Pengawasan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pantai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selat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sungai</w:t>
      </w:r>
      <w:proofErr w:type="spellEnd"/>
      <w:r w:rsidRPr="003A6338">
        <w:rPr>
          <w:rFonts w:ascii="Bookman Old Style" w:hAnsi="Bookman Old Style"/>
        </w:rPr>
        <w:t xml:space="preserve">;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>/</w:t>
      </w:r>
      <w:proofErr w:type="spellStart"/>
      <w:r w:rsidRPr="003A6338">
        <w:rPr>
          <w:rFonts w:ascii="Bookman Old Style" w:hAnsi="Bookman Old Style"/>
        </w:rPr>
        <w:t>atau</w:t>
      </w:r>
      <w:proofErr w:type="spellEnd"/>
    </w:p>
    <w:p w14:paraId="1D5C4171" w14:textId="77777777" w:rsidR="001775E6" w:rsidRPr="003A6338" w:rsidRDefault="001775E6" w:rsidP="001775E6">
      <w:pPr>
        <w:pStyle w:val="ListParagraph"/>
        <w:widowControl w:val="0"/>
        <w:numPr>
          <w:ilvl w:val="2"/>
          <w:numId w:val="9"/>
        </w:numPr>
        <w:autoSpaceDE w:val="0"/>
        <w:ind w:left="851" w:hanging="425"/>
        <w:contextualSpacing/>
        <w:jc w:val="both"/>
        <w:rPr>
          <w:rFonts w:ascii="Bookman Old Style" w:hAnsi="Bookman Old Style"/>
        </w:rPr>
      </w:pPr>
      <w:proofErr w:type="spellStart"/>
      <w:proofErr w:type="gramStart"/>
      <w:r w:rsidRPr="003A6338">
        <w:rPr>
          <w:rFonts w:ascii="Bookman Old Style" w:hAnsi="Bookman Old Style"/>
        </w:rPr>
        <w:t>eksplorasi</w:t>
      </w:r>
      <w:proofErr w:type="spellEnd"/>
      <w:proofErr w:type="gram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lepas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pantai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atau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darat</w:t>
      </w:r>
      <w:proofErr w:type="spellEnd"/>
      <w:r w:rsidRPr="003A6338">
        <w:rPr>
          <w:rFonts w:ascii="Bookman Old Style" w:hAnsi="Bookman Old Style"/>
        </w:rPr>
        <w:t>.</w:t>
      </w:r>
    </w:p>
    <w:p w14:paraId="77475361" w14:textId="77777777" w:rsidR="001775E6" w:rsidRPr="003A6338" w:rsidRDefault="001775E6" w:rsidP="001775E6">
      <w:pPr>
        <w:pStyle w:val="ListParagraph"/>
        <w:ind w:left="2340"/>
        <w:jc w:val="both"/>
        <w:rPr>
          <w:rFonts w:ascii="Bookman Old Style" w:hAnsi="Bookman Old Style"/>
        </w:rPr>
      </w:pPr>
    </w:p>
    <w:p w14:paraId="0656AD73" w14:textId="77777777" w:rsidR="001775E6" w:rsidRPr="003A6338" w:rsidRDefault="001775E6" w:rsidP="001775E6">
      <w:pPr>
        <w:ind w:left="567" w:right="42"/>
        <w:rPr>
          <w:rFonts w:ascii="Bookman Old Style" w:hAnsi="Bookman Old Style"/>
          <w:b/>
        </w:rPr>
      </w:pPr>
    </w:p>
    <w:p w14:paraId="4648B5F8" w14:textId="77777777" w:rsidR="001775E6" w:rsidRPr="003A6338" w:rsidRDefault="001775E6" w:rsidP="001775E6">
      <w:pPr>
        <w:ind w:right="42"/>
        <w:jc w:val="center"/>
        <w:rPr>
          <w:rFonts w:ascii="Bookman Old Style" w:hAnsi="Bookman Old Style"/>
          <w:b/>
        </w:rPr>
      </w:pPr>
      <w:r w:rsidRPr="003A6338">
        <w:rPr>
          <w:rFonts w:ascii="Bookman Old Style" w:hAnsi="Bookman Old Style"/>
          <w:b/>
        </w:rPr>
        <w:t>BAB II</w:t>
      </w:r>
    </w:p>
    <w:p w14:paraId="6E79D6D7" w14:textId="77777777" w:rsidR="001775E6" w:rsidRPr="003A6338" w:rsidRDefault="001775E6" w:rsidP="001775E6">
      <w:pPr>
        <w:ind w:right="42"/>
        <w:jc w:val="center"/>
        <w:rPr>
          <w:rFonts w:ascii="Bookman Old Style" w:hAnsi="Bookman Old Style"/>
          <w:b/>
        </w:rPr>
      </w:pPr>
      <w:r w:rsidRPr="003A6338">
        <w:rPr>
          <w:rFonts w:ascii="Bookman Old Style" w:hAnsi="Bookman Old Style"/>
          <w:b/>
        </w:rPr>
        <w:t>PERSYARATAN TEKNIS</w:t>
      </w:r>
    </w:p>
    <w:p w14:paraId="5333D796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06E27B79" w14:textId="77777777" w:rsidR="001775E6" w:rsidRPr="003A6338" w:rsidRDefault="001775E6" w:rsidP="001775E6">
      <w:pPr>
        <w:pStyle w:val="ListParagraph"/>
        <w:widowControl w:val="0"/>
        <w:numPr>
          <w:ilvl w:val="0"/>
          <w:numId w:val="10"/>
        </w:numPr>
        <w:autoSpaceDE w:val="0"/>
        <w:ind w:right="42"/>
        <w:contextualSpacing/>
        <w:jc w:val="both"/>
        <w:rPr>
          <w:rFonts w:ascii="Bookman Old Style" w:hAnsi="Bookman Old Style"/>
          <w:vanish/>
        </w:rPr>
      </w:pPr>
    </w:p>
    <w:p w14:paraId="39A78C9A" w14:textId="77777777" w:rsidR="001775E6" w:rsidRPr="003A6338" w:rsidRDefault="001775E6" w:rsidP="001775E6">
      <w:pPr>
        <w:pStyle w:val="ListParagraph"/>
        <w:widowControl w:val="0"/>
        <w:numPr>
          <w:ilvl w:val="0"/>
          <w:numId w:val="10"/>
        </w:numPr>
        <w:autoSpaceDE w:val="0"/>
        <w:ind w:right="42"/>
        <w:contextualSpacing/>
        <w:jc w:val="both"/>
        <w:rPr>
          <w:rFonts w:ascii="Bookman Old Style" w:hAnsi="Bookman Old Style"/>
          <w:vanish/>
        </w:rPr>
      </w:pPr>
    </w:p>
    <w:p w14:paraId="6BC9B9E6" w14:textId="77777777" w:rsidR="001775E6" w:rsidRPr="003A6338" w:rsidRDefault="001775E6" w:rsidP="001775E6">
      <w:pPr>
        <w:pStyle w:val="ListParagraph"/>
        <w:widowControl w:val="0"/>
        <w:numPr>
          <w:ilvl w:val="1"/>
          <w:numId w:val="10"/>
        </w:numPr>
        <w:autoSpaceDE w:val="0"/>
        <w:ind w:left="709" w:right="42" w:hanging="709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Operasional</w:t>
      </w:r>
      <w:proofErr w:type="spellEnd"/>
      <w:r w:rsidRPr="003A6338">
        <w:rPr>
          <w:rFonts w:ascii="Bookman Old Style" w:hAnsi="Bookman Old Style"/>
        </w:rPr>
        <w:t xml:space="preserve"> </w:t>
      </w:r>
    </w:p>
    <w:p w14:paraId="34ED911C" w14:textId="77777777" w:rsidR="001775E6" w:rsidRPr="003A6338" w:rsidRDefault="001775E6" w:rsidP="001775E6">
      <w:pPr>
        <w:pStyle w:val="ListParagraph"/>
        <w:ind w:left="709" w:right="42"/>
        <w:jc w:val="both"/>
        <w:rPr>
          <w:rFonts w:ascii="Bookman Old Style" w:hAnsi="Bookman Old Style"/>
        </w:rPr>
      </w:pPr>
    </w:p>
    <w:p w14:paraId="18E4B006" w14:textId="77777777" w:rsidR="001775E6" w:rsidRPr="003A6338" w:rsidRDefault="001775E6" w:rsidP="001775E6">
      <w:pPr>
        <w:pStyle w:val="ListParagraph"/>
        <w:ind w:left="0" w:right="42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Setiap</w:t>
      </w:r>
      <w:proofErr w:type="spellEnd"/>
      <w:r w:rsidRPr="003A6338">
        <w:rPr>
          <w:rFonts w:ascii="Bookman Old Style" w:hAnsi="Bookman Old Style"/>
        </w:rPr>
        <w:t xml:space="preserve"> 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Radar Surveillance yang </w:t>
      </w:r>
      <w:proofErr w:type="spellStart"/>
      <w:r w:rsidRPr="003A6338">
        <w:rPr>
          <w:rFonts w:ascii="Bookman Old Style" w:hAnsi="Bookman Old Style"/>
        </w:rPr>
        <w:t>wajib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memenuhi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operasional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sebagai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berikut</w:t>
      </w:r>
      <w:proofErr w:type="spellEnd"/>
      <w:r w:rsidRPr="003A6338">
        <w:rPr>
          <w:rFonts w:ascii="Bookman Old Style" w:hAnsi="Bookman Old Style"/>
        </w:rPr>
        <w:t>:</w:t>
      </w:r>
    </w:p>
    <w:p w14:paraId="18418949" w14:textId="77777777" w:rsidR="001775E6" w:rsidRPr="003A6338" w:rsidRDefault="001775E6" w:rsidP="001775E6">
      <w:pPr>
        <w:pStyle w:val="ListParagraph"/>
        <w:ind w:left="0" w:right="42"/>
        <w:jc w:val="both"/>
        <w:rPr>
          <w:rFonts w:ascii="Bookman Old Style" w:hAnsi="Bookman Old Style"/>
        </w:rPr>
      </w:pPr>
    </w:p>
    <w:p w14:paraId="253C645A" w14:textId="77777777" w:rsidR="001775E6" w:rsidRPr="003A6338" w:rsidRDefault="001775E6" w:rsidP="001775E6">
      <w:pPr>
        <w:pStyle w:val="ListParagraph"/>
        <w:widowControl w:val="0"/>
        <w:numPr>
          <w:ilvl w:val="0"/>
          <w:numId w:val="11"/>
        </w:numPr>
        <w:autoSpaceDE w:val="0"/>
        <w:ind w:left="426" w:right="42" w:hanging="426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Operasional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Umum</w:t>
      </w:r>
      <w:proofErr w:type="spellEnd"/>
      <w:r w:rsidRPr="003A6338">
        <w:rPr>
          <w:rFonts w:ascii="Bookman Old Style" w:hAnsi="Bookman Old Style"/>
        </w:rPr>
        <w:t>:</w:t>
      </w:r>
    </w:p>
    <w:p w14:paraId="18E29854" w14:textId="77777777" w:rsidR="001775E6" w:rsidRPr="003A6338" w:rsidRDefault="001775E6" w:rsidP="001775E6">
      <w:pPr>
        <w:pStyle w:val="ListParagraph"/>
        <w:widowControl w:val="0"/>
        <w:numPr>
          <w:ilvl w:val="1"/>
          <w:numId w:val="4"/>
        </w:numPr>
        <w:autoSpaceDE w:val="0"/>
        <w:ind w:left="851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Frekuensi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</w:t>
      </w:r>
      <w:proofErr w:type="spellEnd"/>
    </w:p>
    <w:p w14:paraId="47FA9ADE" w14:textId="77777777" w:rsidR="001775E6" w:rsidRPr="003A6338" w:rsidRDefault="001775E6" w:rsidP="001775E6">
      <w:pPr>
        <w:pStyle w:val="ListParagraph"/>
        <w:ind w:left="1440" w:right="42"/>
        <w:jc w:val="both"/>
        <w:rPr>
          <w:rFonts w:ascii="Bookman Old Style" w:hAnsi="Bookman Old Style"/>
        </w:rPr>
      </w:pPr>
    </w:p>
    <w:p w14:paraId="74141402" w14:textId="77777777" w:rsidR="001775E6" w:rsidRPr="003A6338" w:rsidRDefault="001775E6" w:rsidP="001775E6">
      <w:pPr>
        <w:ind w:left="851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Radar </w:t>
      </w:r>
      <w:r w:rsidRPr="003A6338">
        <w:rPr>
          <w:rFonts w:ascii="Bookman Old Style" w:hAnsi="Bookman Old Style"/>
          <w:i/>
        </w:rPr>
        <w:t>Surveillance</w:t>
      </w:r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hanya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dapat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beroperasi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pada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frekuensi</w:t>
      </w:r>
      <w:proofErr w:type="spellEnd"/>
      <w:r w:rsidRPr="003A6338">
        <w:rPr>
          <w:rFonts w:ascii="Bookman Old Style" w:hAnsi="Bookman Old Style"/>
        </w:rPr>
        <w:t xml:space="preserve"> radio </w:t>
      </w:r>
      <w:proofErr w:type="spellStart"/>
      <w:r w:rsidRPr="003A6338">
        <w:rPr>
          <w:rFonts w:ascii="Bookman Old Style" w:hAnsi="Bookman Old Style"/>
        </w:rPr>
        <w:t>sebagaimana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tercantum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dalam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tabel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berikut</w:t>
      </w:r>
      <w:proofErr w:type="spellEnd"/>
      <w:r w:rsidRPr="003A6338">
        <w:rPr>
          <w:rFonts w:ascii="Bookman Old Style" w:hAnsi="Bookman Old Style"/>
        </w:rPr>
        <w:t>:</w:t>
      </w:r>
    </w:p>
    <w:p w14:paraId="41507701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tbl>
      <w:tblPr>
        <w:tblW w:w="2920" w:type="dxa"/>
        <w:tblInd w:w="971" w:type="dxa"/>
        <w:tblLook w:val="04A0" w:firstRow="1" w:lastRow="0" w:firstColumn="1" w:lastColumn="0" w:noHBand="0" w:noVBand="1"/>
      </w:tblPr>
      <w:tblGrid>
        <w:gridCol w:w="1960"/>
        <w:gridCol w:w="960"/>
      </w:tblGrid>
      <w:tr w:rsidR="001775E6" w:rsidRPr="00D5080E" w14:paraId="234603FC" w14:textId="77777777" w:rsidTr="0016539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38F4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2 700 – 2 900*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F71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64731CF3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9D88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2 900 – 3 100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5315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7486F231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8BB1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3 100 – 3 300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0FB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175FF66D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26CD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8 550 – 8 650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0FC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0B993D19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73E3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8 650 - 8 750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9F77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35D122EB" w14:textId="77777777" w:rsidTr="0016539A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9A9A6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8 750 - 8 850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D4E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0DFF6442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56EB2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 xml:space="preserve">9,000 – 9,200*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23D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38829976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E024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9,200 – 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657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  <w:tr w:rsidR="001775E6" w:rsidRPr="00D5080E" w14:paraId="68C37C4D" w14:textId="77777777" w:rsidTr="0016539A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62667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9,300 – 9,500*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B6C" w14:textId="77777777" w:rsidR="001775E6" w:rsidRPr="00D5080E" w:rsidRDefault="001775E6" w:rsidP="0016539A">
            <w:pPr>
              <w:suppressAutoHyphens w:val="0"/>
              <w:rPr>
                <w:rFonts w:ascii="Bookman Old Style" w:hAnsi="Bookman Old Style"/>
                <w:color w:val="000000"/>
                <w:lang w:eastAsia="en-US"/>
              </w:rPr>
            </w:pPr>
            <w:r w:rsidRPr="00D5080E">
              <w:rPr>
                <w:rFonts w:ascii="Bookman Old Style" w:hAnsi="Bookman Old Style"/>
                <w:color w:val="000000"/>
                <w:lang w:eastAsia="en-US"/>
              </w:rPr>
              <w:t>MHz</w:t>
            </w:r>
          </w:p>
        </w:tc>
      </w:tr>
    </w:tbl>
    <w:p w14:paraId="2E848FBC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2E8AD925" w14:textId="77777777" w:rsidR="001775E6" w:rsidRPr="003A6338" w:rsidRDefault="001775E6" w:rsidP="001775E6">
      <w:pPr>
        <w:ind w:left="851"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*) </w:t>
      </w:r>
      <w:proofErr w:type="spellStart"/>
      <w:proofErr w:type="gramStart"/>
      <w:r w:rsidRPr="003A6338">
        <w:rPr>
          <w:rFonts w:ascii="Bookman Old Style" w:hAnsi="Bookman Old Style"/>
        </w:rPr>
        <w:t>alokasi</w:t>
      </w:r>
      <w:proofErr w:type="spellEnd"/>
      <w:proofErr w:type="gram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frekuensi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tersebut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termasuk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kategori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sekunder</w:t>
      </w:r>
      <w:proofErr w:type="spellEnd"/>
      <w:r w:rsidRPr="003A6338">
        <w:rPr>
          <w:rFonts w:ascii="Bookman Old Style" w:hAnsi="Bookman Old Style"/>
        </w:rPr>
        <w:t>.</w:t>
      </w:r>
    </w:p>
    <w:p w14:paraId="1FB91C9C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1B8B610B" w14:textId="77777777" w:rsidR="001775E6" w:rsidRPr="003A6338" w:rsidRDefault="001775E6" w:rsidP="001775E6">
      <w:pPr>
        <w:pStyle w:val="ListParagraph"/>
        <w:widowControl w:val="0"/>
        <w:numPr>
          <w:ilvl w:val="1"/>
          <w:numId w:val="4"/>
        </w:numPr>
        <w:autoSpaceDE w:val="0"/>
        <w:ind w:left="851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Sistem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Proteksi</w:t>
      </w:r>
      <w:proofErr w:type="spellEnd"/>
    </w:p>
    <w:p w14:paraId="4D16AAB4" w14:textId="77777777" w:rsidR="001775E6" w:rsidRPr="003A6338" w:rsidRDefault="001775E6" w:rsidP="001775E6">
      <w:pPr>
        <w:ind w:left="851" w:right="42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Perangkat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harus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mempunyai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sistem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proteksi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antara</w:t>
      </w:r>
      <w:proofErr w:type="spellEnd"/>
      <w:r w:rsidRPr="003A6338">
        <w:rPr>
          <w:rFonts w:ascii="Bookman Old Style" w:hAnsi="Bookman Old Style"/>
        </w:rPr>
        <w:t xml:space="preserve"> lain:</w:t>
      </w:r>
    </w:p>
    <w:p w14:paraId="799F8EB5" w14:textId="77777777" w:rsidR="001775E6" w:rsidRPr="003A6338" w:rsidRDefault="001775E6" w:rsidP="001775E6">
      <w:pPr>
        <w:widowControl w:val="0"/>
        <w:numPr>
          <w:ilvl w:val="0"/>
          <w:numId w:val="6"/>
        </w:numPr>
        <w:autoSpaceDE w:val="0"/>
        <w:ind w:left="1276" w:right="42" w:hanging="425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Pengaman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arus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lebih</w:t>
      </w:r>
      <w:proofErr w:type="spellEnd"/>
      <w:r w:rsidRPr="003A6338">
        <w:rPr>
          <w:rFonts w:ascii="Bookman Old Style" w:hAnsi="Bookman Old Style"/>
        </w:rPr>
        <w:t xml:space="preserve">;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</w:p>
    <w:p w14:paraId="7932B55B" w14:textId="77777777" w:rsidR="001775E6" w:rsidRPr="003A6338" w:rsidRDefault="001775E6" w:rsidP="001775E6">
      <w:pPr>
        <w:widowControl w:val="0"/>
        <w:numPr>
          <w:ilvl w:val="0"/>
          <w:numId w:val="6"/>
        </w:numPr>
        <w:autoSpaceDE w:val="0"/>
        <w:ind w:left="1276" w:right="42" w:hanging="425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Pengaman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tegangan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lebih</w:t>
      </w:r>
      <w:proofErr w:type="spellEnd"/>
      <w:r w:rsidRPr="003A6338">
        <w:rPr>
          <w:rFonts w:ascii="Bookman Old Style" w:hAnsi="Bookman Old Style"/>
        </w:rPr>
        <w:t>.</w:t>
      </w:r>
    </w:p>
    <w:p w14:paraId="29644AC9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0795DC10" w14:textId="77777777" w:rsidR="001775E6" w:rsidRPr="003A6338" w:rsidRDefault="001775E6" w:rsidP="001775E6">
      <w:pPr>
        <w:pStyle w:val="ListParagraph"/>
        <w:widowControl w:val="0"/>
        <w:numPr>
          <w:ilvl w:val="1"/>
          <w:numId w:val="4"/>
        </w:numPr>
        <w:autoSpaceDE w:val="0"/>
        <w:ind w:left="851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Indikator</w:t>
      </w:r>
      <w:proofErr w:type="spellEnd"/>
      <w:r w:rsidRPr="003A6338">
        <w:rPr>
          <w:rFonts w:ascii="Bookman Old Style" w:hAnsi="Bookman Old Style"/>
        </w:rPr>
        <w:t xml:space="preserve"> Alarm</w:t>
      </w:r>
    </w:p>
    <w:p w14:paraId="1B27F987" w14:textId="77777777" w:rsidR="001775E6" w:rsidRPr="003A6338" w:rsidRDefault="001775E6" w:rsidP="001775E6">
      <w:pPr>
        <w:ind w:left="851" w:right="42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Mempunyai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fasilitas</w:t>
      </w:r>
      <w:proofErr w:type="spellEnd"/>
      <w:r w:rsidRPr="003A6338">
        <w:rPr>
          <w:rFonts w:ascii="Bookman Old Style" w:hAnsi="Bookman Old Style"/>
        </w:rPr>
        <w:t xml:space="preserve"> alarm yang </w:t>
      </w:r>
      <w:proofErr w:type="spellStart"/>
      <w:r w:rsidRPr="003A6338">
        <w:rPr>
          <w:rFonts w:ascii="Bookman Old Style" w:hAnsi="Bookman Old Style"/>
        </w:rPr>
        <w:t>dapat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mendeteksi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terjadinya</w:t>
      </w:r>
      <w:proofErr w:type="spellEnd"/>
      <w:r w:rsidRPr="003A6338">
        <w:rPr>
          <w:rFonts w:ascii="Bookman Old Style" w:hAnsi="Bookman Old Style"/>
        </w:rPr>
        <w:t>:</w:t>
      </w:r>
    </w:p>
    <w:p w14:paraId="679C6DDB" w14:textId="77777777" w:rsidR="001775E6" w:rsidRPr="003A6338" w:rsidRDefault="001775E6" w:rsidP="001775E6">
      <w:pPr>
        <w:widowControl w:val="0"/>
        <w:numPr>
          <w:ilvl w:val="0"/>
          <w:numId w:val="7"/>
        </w:numPr>
        <w:autoSpaceDE w:val="0"/>
        <w:ind w:left="1276" w:right="42" w:hanging="425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Gangguan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pada</w:t>
      </w:r>
      <w:proofErr w:type="spellEnd"/>
      <w:r w:rsidRPr="003A6338">
        <w:rPr>
          <w:rFonts w:ascii="Bookman Old Style" w:hAnsi="Bookman Old Style"/>
        </w:rPr>
        <w:t xml:space="preserve"> unit </w:t>
      </w:r>
      <w:proofErr w:type="spellStart"/>
      <w:r w:rsidRPr="003A6338">
        <w:rPr>
          <w:rFonts w:ascii="Bookman Old Style" w:hAnsi="Bookman Old Style"/>
        </w:rPr>
        <w:t>catu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daya</w:t>
      </w:r>
      <w:proofErr w:type="spellEnd"/>
      <w:r w:rsidRPr="003A6338">
        <w:rPr>
          <w:rFonts w:ascii="Bookman Old Style" w:hAnsi="Bookman Old Style"/>
        </w:rPr>
        <w:t>;</w:t>
      </w:r>
    </w:p>
    <w:p w14:paraId="772F6523" w14:textId="77777777" w:rsidR="001775E6" w:rsidRPr="003A6338" w:rsidRDefault="001775E6" w:rsidP="001775E6">
      <w:pPr>
        <w:widowControl w:val="0"/>
        <w:numPr>
          <w:ilvl w:val="0"/>
          <w:numId w:val="7"/>
        </w:numPr>
        <w:autoSpaceDE w:val="0"/>
        <w:ind w:left="1276" w:right="42" w:hanging="425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Indikator</w:t>
      </w:r>
      <w:proofErr w:type="spellEnd"/>
      <w:r w:rsidRPr="003A6338">
        <w:rPr>
          <w:rFonts w:ascii="Bookman Old Style" w:hAnsi="Bookman Old Style"/>
        </w:rPr>
        <w:t xml:space="preserve"> untuk </w:t>
      </w:r>
      <w:proofErr w:type="spellStart"/>
      <w:r w:rsidRPr="003A6338">
        <w:rPr>
          <w:rFonts w:ascii="Bookman Old Style" w:hAnsi="Bookman Old Style"/>
        </w:rPr>
        <w:t>aktivitas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maupun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gangguan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tiap-tiap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antarmuka</w:t>
      </w:r>
      <w:proofErr w:type="spellEnd"/>
      <w:r w:rsidRPr="003A6338">
        <w:rPr>
          <w:rFonts w:ascii="Bookman Old Style" w:hAnsi="Bookman Old Style"/>
        </w:rPr>
        <w:t>.</w:t>
      </w:r>
    </w:p>
    <w:p w14:paraId="7047F635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13BD5142" w14:textId="77777777" w:rsidR="001775E6" w:rsidRPr="003A6338" w:rsidRDefault="001775E6" w:rsidP="001775E6">
      <w:pPr>
        <w:pStyle w:val="ListParagraph"/>
        <w:widowControl w:val="0"/>
        <w:numPr>
          <w:ilvl w:val="0"/>
          <w:numId w:val="11"/>
        </w:numPr>
        <w:autoSpaceDE w:val="0"/>
        <w:ind w:left="426" w:right="42" w:hanging="426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Operasional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Khusus</w:t>
      </w:r>
      <w:proofErr w:type="spellEnd"/>
    </w:p>
    <w:p w14:paraId="60E30A25" w14:textId="77777777" w:rsidR="001775E6" w:rsidRPr="003A6338" w:rsidRDefault="001775E6" w:rsidP="001775E6">
      <w:pPr>
        <w:pStyle w:val="ListParagraph"/>
        <w:widowControl w:val="0"/>
        <w:numPr>
          <w:ilvl w:val="0"/>
          <w:numId w:val="5"/>
        </w:numPr>
        <w:autoSpaceDE w:val="0"/>
        <w:ind w:left="851" w:right="42" w:hanging="425"/>
        <w:contextualSpacing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</w:p>
    <w:p w14:paraId="01091DFD" w14:textId="77777777" w:rsidR="001775E6" w:rsidRPr="003A6338" w:rsidRDefault="001775E6" w:rsidP="001775E6">
      <w:pPr>
        <w:pStyle w:val="ListParagraph"/>
        <w:widowControl w:val="0"/>
        <w:numPr>
          <w:ilvl w:val="3"/>
          <w:numId w:val="4"/>
        </w:numPr>
        <w:autoSpaceDE w:val="0"/>
        <w:ind w:left="1276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Karakteristik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Umum</w:t>
      </w:r>
      <w:proofErr w:type="spellEnd"/>
    </w:p>
    <w:p w14:paraId="55D01FA4" w14:textId="77777777" w:rsidR="001775E6" w:rsidRPr="003A6338" w:rsidRDefault="001775E6" w:rsidP="001775E6">
      <w:pPr>
        <w:pStyle w:val="ListParagraph"/>
        <w:widowControl w:val="0"/>
        <w:numPr>
          <w:ilvl w:val="0"/>
          <w:numId w:val="8"/>
        </w:numPr>
        <w:tabs>
          <w:tab w:val="left" w:pos="1701"/>
          <w:tab w:val="left" w:pos="3544"/>
          <w:tab w:val="left" w:pos="3686"/>
        </w:tabs>
        <w:autoSpaceDE w:val="0"/>
        <w:ind w:left="1701" w:right="42" w:hanging="425"/>
        <w:contextualSpacing/>
        <w:jc w:val="both"/>
        <w:rPr>
          <w:rFonts w:ascii="Bookman Old Style" w:hAnsi="Bookman Old Style"/>
        </w:rPr>
      </w:pPr>
      <w:proofErr w:type="gramStart"/>
      <w:r w:rsidRPr="003A6338">
        <w:rPr>
          <w:rFonts w:ascii="Bookman Old Style" w:hAnsi="Bookman Old Style"/>
        </w:rPr>
        <w:t>Power</w:t>
      </w:r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  <w:t>≤ 30 KW</w:t>
      </w:r>
    </w:p>
    <w:p w14:paraId="2C5AC147" w14:textId="77777777" w:rsidR="001775E6" w:rsidRPr="00962FC3" w:rsidRDefault="001775E6" w:rsidP="001775E6">
      <w:pPr>
        <w:widowControl w:val="0"/>
        <w:numPr>
          <w:ilvl w:val="0"/>
          <w:numId w:val="8"/>
        </w:numPr>
        <w:tabs>
          <w:tab w:val="left" w:pos="1701"/>
          <w:tab w:val="left" w:pos="3544"/>
          <w:tab w:val="left" w:pos="4320"/>
          <w:tab w:val="left" w:pos="5040"/>
        </w:tabs>
        <w:autoSpaceDE w:val="0"/>
        <w:ind w:left="1710" w:right="42" w:hanging="450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Emisi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proofErr w:type="gramStart"/>
      <w:r w:rsidRPr="003A6338">
        <w:rPr>
          <w:rFonts w:ascii="Bookman Old Style" w:hAnsi="Bookman Old Style"/>
        </w:rPr>
        <w:t>spurius</w:t>
      </w:r>
      <w:proofErr w:type="spellEnd"/>
      <w:r w:rsidRPr="003A6338">
        <w:rPr>
          <w:rFonts w:ascii="Bookman Old Style" w:hAnsi="Bookman Old Style"/>
        </w:rPr>
        <w:tab/>
        <w:t>:</w:t>
      </w:r>
      <w:proofErr w:type="gramEnd"/>
      <w:r>
        <w:rPr>
          <w:rFonts w:ascii="Bookman Old Style" w:hAnsi="Bookman Old Style"/>
        </w:rPr>
        <w:t xml:space="preserve"> </w:t>
      </w:r>
      <w:r w:rsidRPr="00962FC3">
        <w:rPr>
          <w:rFonts w:ascii="Bookman Old Style" w:hAnsi="Bookman Old Style"/>
        </w:rPr>
        <w:t xml:space="preserve">–13 </w:t>
      </w:r>
      <w:proofErr w:type="spellStart"/>
      <w:r w:rsidRPr="00962FC3">
        <w:rPr>
          <w:rFonts w:ascii="Bookman Old Style" w:hAnsi="Bookman Old Style"/>
        </w:rPr>
        <w:t>dBm</w:t>
      </w:r>
      <w:proofErr w:type="spellEnd"/>
      <w:r w:rsidRPr="00962FC3">
        <w:rPr>
          <w:rFonts w:ascii="Bookman Old Style" w:hAnsi="Bookman Old Style"/>
        </w:rPr>
        <w:tab/>
      </w:r>
      <w:r w:rsidRPr="00962FC3">
        <w:rPr>
          <w:rFonts w:ascii="Bookman Old Style" w:hAnsi="Bookman Old Style"/>
        </w:rPr>
        <w:tab/>
      </w:r>
      <w:proofErr w:type="spellStart"/>
      <w:r w:rsidRPr="00962FC3">
        <w:rPr>
          <w:rFonts w:ascii="Bookman Old Style" w:hAnsi="Bookman Old Style"/>
        </w:rPr>
        <w:t>apabila</w:t>
      </w:r>
      <w:proofErr w:type="spellEnd"/>
      <w:r w:rsidRPr="00962FC3">
        <w:rPr>
          <w:rFonts w:ascii="Bookman Old Style" w:hAnsi="Bookman Old Style"/>
        </w:rPr>
        <w:t xml:space="preserve"> PEP ≤50 W </w:t>
      </w:r>
    </w:p>
    <w:p w14:paraId="30B598E9" w14:textId="77777777" w:rsidR="001775E6" w:rsidRPr="00962FC3" w:rsidRDefault="001775E6" w:rsidP="001775E6">
      <w:pPr>
        <w:tabs>
          <w:tab w:val="left" w:pos="1701"/>
          <w:tab w:val="left" w:pos="3544"/>
          <w:tab w:val="left" w:pos="4320"/>
          <w:tab w:val="left" w:pos="5040"/>
        </w:tabs>
        <w:ind w:left="3690" w:right="42"/>
        <w:jc w:val="both"/>
        <w:rPr>
          <w:rFonts w:ascii="Bookman Old Style" w:hAnsi="Bookman Old Style"/>
        </w:rPr>
      </w:pPr>
      <w:r w:rsidRPr="00962FC3">
        <w:rPr>
          <w:rFonts w:ascii="Bookman Old Style" w:hAnsi="Bookman Old Style"/>
        </w:rPr>
        <w:t>10 log PEP– 30</w:t>
      </w:r>
      <w:r w:rsidRPr="00962FC3">
        <w:rPr>
          <w:rFonts w:ascii="Bookman Old Style" w:hAnsi="Bookman Old Style"/>
        </w:rPr>
        <w:tab/>
      </w:r>
      <w:proofErr w:type="spellStart"/>
      <w:r w:rsidRPr="00962FC3">
        <w:rPr>
          <w:rFonts w:ascii="Bookman Old Style" w:hAnsi="Bookman Old Style"/>
        </w:rPr>
        <w:t>apabila</w:t>
      </w:r>
      <w:proofErr w:type="spellEnd"/>
      <w:r w:rsidRPr="00962FC3">
        <w:rPr>
          <w:rFonts w:ascii="Bookman Old Style" w:hAnsi="Bookman Old Style"/>
        </w:rPr>
        <w:t xml:space="preserve"> PEP &gt; 50W </w:t>
      </w:r>
    </w:p>
    <w:p w14:paraId="41B7ED80" w14:textId="77777777" w:rsidR="001775E6" w:rsidRPr="00962FC3" w:rsidRDefault="001775E6" w:rsidP="001775E6">
      <w:pPr>
        <w:tabs>
          <w:tab w:val="left" w:pos="1701"/>
          <w:tab w:val="left" w:pos="3544"/>
          <w:tab w:val="left" w:pos="4320"/>
          <w:tab w:val="left" w:pos="5040"/>
        </w:tabs>
        <w:ind w:left="3690" w:right="42"/>
        <w:jc w:val="both"/>
        <w:rPr>
          <w:rFonts w:ascii="Bookman Old Style" w:hAnsi="Bookman Old Style"/>
        </w:rPr>
      </w:pPr>
      <w:r w:rsidRPr="00962FC3">
        <w:rPr>
          <w:rFonts w:ascii="Bookman Old Style" w:hAnsi="Bookman Old Style"/>
        </w:rPr>
        <w:t>(</w:t>
      </w:r>
      <w:proofErr w:type="spellStart"/>
      <w:r w:rsidRPr="00962FC3">
        <w:rPr>
          <w:rFonts w:ascii="Bookman Old Style" w:hAnsi="Bookman Old Style"/>
        </w:rPr>
        <w:t>Referensi</w:t>
      </w:r>
      <w:proofErr w:type="spellEnd"/>
      <w:r w:rsidRPr="00962FC3">
        <w:rPr>
          <w:rFonts w:ascii="Bookman Old Style" w:hAnsi="Bookman Old Style"/>
        </w:rPr>
        <w:t xml:space="preserve"> R-REC-SM.329-12)</w:t>
      </w:r>
    </w:p>
    <w:p w14:paraId="481F0C95" w14:textId="77777777" w:rsidR="001775E6" w:rsidRPr="003A6338" w:rsidRDefault="001775E6" w:rsidP="001775E6">
      <w:pPr>
        <w:tabs>
          <w:tab w:val="left" w:pos="1350"/>
          <w:tab w:val="left" w:pos="4230"/>
          <w:tab w:val="left" w:pos="4320"/>
          <w:tab w:val="left" w:pos="5040"/>
        </w:tabs>
        <w:ind w:left="4500" w:right="42"/>
        <w:jc w:val="both"/>
        <w:rPr>
          <w:rFonts w:ascii="Bookman Old Style" w:hAnsi="Bookman Old Style"/>
        </w:rPr>
      </w:pPr>
    </w:p>
    <w:p w14:paraId="6A329C19" w14:textId="77777777" w:rsidR="001775E6" w:rsidRPr="003A6338" w:rsidRDefault="001775E6" w:rsidP="001775E6">
      <w:pPr>
        <w:pStyle w:val="ListParagraph"/>
        <w:widowControl w:val="0"/>
        <w:numPr>
          <w:ilvl w:val="3"/>
          <w:numId w:val="4"/>
        </w:numPr>
        <w:autoSpaceDE w:val="0"/>
        <w:ind w:left="1276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Stabilitas</w:t>
      </w:r>
      <w:proofErr w:type="spellEnd"/>
      <w:r w:rsidRPr="003A6338">
        <w:rPr>
          <w:rFonts w:ascii="Bookman Old Style" w:hAnsi="Bookman Old Style"/>
        </w:rPr>
        <w:t xml:space="preserve"> frekuensi</w:t>
      </w:r>
      <w:proofErr w:type="gramStart"/>
      <w:r w:rsidRPr="003A6338">
        <w:rPr>
          <w:rFonts w:ascii="Bookman Old Style" w:hAnsi="Bookman Old Style"/>
        </w:rPr>
        <w:t>:1250</w:t>
      </w:r>
      <w:proofErr w:type="gramEnd"/>
      <w:r w:rsidRPr="003A6338">
        <w:rPr>
          <w:rFonts w:ascii="Bookman Old Style" w:hAnsi="Bookman Old Style"/>
        </w:rPr>
        <w:t xml:space="preserve"> ppm</w:t>
      </w:r>
    </w:p>
    <w:p w14:paraId="329B6178" w14:textId="77777777" w:rsidR="001775E6" w:rsidRPr="003A6338" w:rsidRDefault="001775E6" w:rsidP="001775E6">
      <w:pPr>
        <w:ind w:left="1350" w:right="42"/>
        <w:jc w:val="both"/>
        <w:rPr>
          <w:rFonts w:ascii="Bookman Old Style" w:hAnsi="Bookman Old Style"/>
        </w:rPr>
      </w:pPr>
    </w:p>
    <w:p w14:paraId="0DF71223" w14:textId="77777777" w:rsidR="001775E6" w:rsidRPr="003A6338" w:rsidRDefault="001775E6" w:rsidP="001775E6">
      <w:pPr>
        <w:pStyle w:val="ListParagraph"/>
        <w:widowControl w:val="0"/>
        <w:numPr>
          <w:ilvl w:val="3"/>
          <w:numId w:val="4"/>
        </w:numPr>
        <w:autoSpaceDE w:val="0"/>
        <w:ind w:left="1276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Catu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Daya</w:t>
      </w:r>
      <w:proofErr w:type="spellEnd"/>
      <w:r w:rsidRPr="003A6338">
        <w:rPr>
          <w:rFonts w:ascii="Bookman Old Style" w:hAnsi="Bookman Old Style"/>
        </w:rPr>
        <w:t xml:space="preserve">: </w:t>
      </w:r>
      <w:proofErr w:type="gramStart"/>
      <w:r w:rsidRPr="003A6338">
        <w:rPr>
          <w:rFonts w:ascii="Bookman Old Style" w:hAnsi="Bookman Old Style"/>
          <w:i/>
        </w:rPr>
        <w:t>Single phase</w:t>
      </w:r>
      <w:proofErr w:type="gramEnd"/>
      <w:r w:rsidRPr="003A6338">
        <w:rPr>
          <w:rFonts w:ascii="Bookman Old Style" w:hAnsi="Bookman Old Style"/>
        </w:rPr>
        <w:t xml:space="preserve"> 220 volt </w:t>
      </w:r>
      <w:proofErr w:type="spellStart"/>
      <w:r w:rsidRPr="003A6338">
        <w:rPr>
          <w:rFonts w:ascii="Bookman Old Style" w:hAnsi="Bookman Old Style"/>
        </w:rPr>
        <w:t>atau</w:t>
      </w:r>
      <w:proofErr w:type="spell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>triple phase</w:t>
      </w:r>
      <w:r w:rsidRPr="003A6338">
        <w:rPr>
          <w:rFonts w:ascii="Bookman Old Style" w:hAnsi="Bookman Old Style"/>
        </w:rPr>
        <w:t xml:space="preserve"> 380 volt. </w:t>
      </w:r>
    </w:p>
    <w:p w14:paraId="5A7F7E83" w14:textId="77777777" w:rsidR="001775E6" w:rsidRPr="003A6338" w:rsidRDefault="001775E6" w:rsidP="001775E6">
      <w:pPr>
        <w:ind w:left="993" w:right="42"/>
        <w:jc w:val="both"/>
        <w:rPr>
          <w:rFonts w:ascii="Bookman Old Style" w:hAnsi="Bookman Old Style"/>
        </w:rPr>
      </w:pPr>
    </w:p>
    <w:p w14:paraId="68255176" w14:textId="77777777" w:rsidR="001775E6" w:rsidRPr="003A6338" w:rsidRDefault="001775E6" w:rsidP="001775E6">
      <w:pPr>
        <w:pStyle w:val="ListParagraph"/>
        <w:widowControl w:val="0"/>
        <w:numPr>
          <w:ilvl w:val="3"/>
          <w:numId w:val="4"/>
        </w:numPr>
        <w:autoSpaceDE w:val="0"/>
        <w:ind w:left="1276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Kondisi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Lingkungan</w:t>
      </w:r>
      <w:proofErr w:type="spellEnd"/>
    </w:p>
    <w:p w14:paraId="7AB30EF4" w14:textId="77777777" w:rsidR="001775E6" w:rsidRPr="003A6338" w:rsidRDefault="001775E6" w:rsidP="001775E6">
      <w:pPr>
        <w:widowControl w:val="0"/>
        <w:numPr>
          <w:ilvl w:val="0"/>
          <w:numId w:val="12"/>
        </w:numPr>
        <w:tabs>
          <w:tab w:val="left" w:pos="1701"/>
          <w:tab w:val="left" w:pos="3544"/>
        </w:tabs>
        <w:autoSpaceDE w:val="0"/>
        <w:ind w:left="3828" w:right="42" w:hanging="2552"/>
        <w:jc w:val="both"/>
        <w:rPr>
          <w:rFonts w:ascii="Bookman Old Style" w:hAnsi="Bookman Old Style"/>
        </w:rPr>
      </w:pPr>
      <w:proofErr w:type="spellStart"/>
      <w:proofErr w:type="gramStart"/>
      <w:r w:rsidRPr="003A6338">
        <w:rPr>
          <w:rFonts w:ascii="Bookman Old Style" w:hAnsi="Bookman Old Style"/>
          <w:color w:val="000000"/>
        </w:rPr>
        <w:t>Temperatur</w:t>
      </w:r>
      <w:proofErr w:type="spellEnd"/>
      <w:r w:rsidRPr="003A6338">
        <w:rPr>
          <w:rFonts w:ascii="Bookman Old Style" w:hAnsi="Bookman Old Style"/>
          <w:color w:val="000000"/>
        </w:rPr>
        <w:tab/>
        <w:t>:</w:t>
      </w:r>
      <w:proofErr w:type="gramEnd"/>
      <w:r w:rsidRPr="003A6338">
        <w:rPr>
          <w:rFonts w:ascii="Bookman Old Style" w:hAnsi="Bookman Old Style"/>
          <w:color w:val="000000"/>
        </w:rPr>
        <w:tab/>
      </w:r>
      <w:proofErr w:type="spellStart"/>
      <w:r w:rsidRPr="003A6338">
        <w:rPr>
          <w:rFonts w:ascii="Bookman Old Style" w:hAnsi="Bookman Old Style"/>
          <w:color w:val="000000"/>
        </w:rPr>
        <w:t>harus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dapat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beroperasi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pada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rentan</w:t>
      </w:r>
      <w:r w:rsidRPr="003A6338">
        <w:rPr>
          <w:rFonts w:ascii="Bookman Old Style" w:hAnsi="Bookman Old Style"/>
        </w:rPr>
        <w:t>g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suhu</w:t>
      </w:r>
      <w:proofErr w:type="spellEnd"/>
      <w:r w:rsidRPr="003A6338">
        <w:rPr>
          <w:rFonts w:ascii="Bookman Old Style" w:hAnsi="Bookman Old Style"/>
        </w:rPr>
        <w:t xml:space="preserve"> 0</w:t>
      </w:r>
      <w:r w:rsidRPr="003A6338">
        <w:rPr>
          <w:rFonts w:ascii="Bookman Old Style" w:hAnsi="Bookman Old Style"/>
          <w:vertAlign w:val="superscript"/>
        </w:rPr>
        <w:t xml:space="preserve">o </w:t>
      </w:r>
      <w:proofErr w:type="spellStart"/>
      <w:r w:rsidRPr="003A6338">
        <w:rPr>
          <w:rFonts w:ascii="Bookman Old Style" w:hAnsi="Bookman Old Style"/>
        </w:rPr>
        <w:t>Celcius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s.d.</w:t>
      </w:r>
      <w:proofErr w:type="spellEnd"/>
      <w:r w:rsidRPr="003A6338">
        <w:rPr>
          <w:rFonts w:ascii="Bookman Old Style" w:hAnsi="Bookman Old Style"/>
        </w:rPr>
        <w:t xml:space="preserve"> 45</w:t>
      </w:r>
      <w:r w:rsidRPr="003A6338">
        <w:rPr>
          <w:rFonts w:ascii="Bookman Old Style" w:hAnsi="Bookman Old Style"/>
          <w:vertAlign w:val="superscript"/>
        </w:rPr>
        <w:t>o</w:t>
      </w:r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Celcius</w:t>
      </w:r>
      <w:proofErr w:type="spellEnd"/>
    </w:p>
    <w:p w14:paraId="4251A6D8" w14:textId="77777777" w:rsidR="001775E6" w:rsidRPr="003A6338" w:rsidRDefault="001775E6" w:rsidP="001775E6">
      <w:pPr>
        <w:widowControl w:val="0"/>
        <w:numPr>
          <w:ilvl w:val="0"/>
          <w:numId w:val="12"/>
        </w:numPr>
        <w:tabs>
          <w:tab w:val="left" w:pos="1701"/>
          <w:tab w:val="left" w:pos="3544"/>
          <w:tab w:val="left" w:pos="3828"/>
        </w:tabs>
        <w:autoSpaceDE w:val="0"/>
        <w:ind w:right="42" w:hanging="11"/>
        <w:jc w:val="both"/>
        <w:rPr>
          <w:rFonts w:ascii="Bookman Old Style" w:hAnsi="Bookman Old Style"/>
        </w:rPr>
      </w:pPr>
      <w:proofErr w:type="spellStart"/>
      <w:proofErr w:type="gramStart"/>
      <w:r w:rsidRPr="003A6338">
        <w:rPr>
          <w:rFonts w:ascii="Bookman Old Style" w:hAnsi="Bookman Old Style"/>
        </w:rPr>
        <w:t>Kelembaban</w:t>
      </w:r>
      <w:proofErr w:type="spellEnd"/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  <w:t>≤ 95 %</w:t>
      </w:r>
    </w:p>
    <w:p w14:paraId="517A7E37" w14:textId="77777777" w:rsidR="001775E6" w:rsidRPr="003A6338" w:rsidRDefault="001775E6" w:rsidP="001775E6">
      <w:pPr>
        <w:ind w:left="1353" w:right="42"/>
        <w:jc w:val="both"/>
        <w:rPr>
          <w:rFonts w:ascii="Bookman Old Style" w:hAnsi="Bookman Old Style"/>
        </w:rPr>
      </w:pPr>
    </w:p>
    <w:p w14:paraId="6348E456" w14:textId="77777777" w:rsidR="001775E6" w:rsidRPr="003A6338" w:rsidRDefault="001775E6" w:rsidP="001775E6">
      <w:pPr>
        <w:pStyle w:val="ListParagraph"/>
        <w:widowControl w:val="0"/>
        <w:numPr>
          <w:ilvl w:val="0"/>
          <w:numId w:val="5"/>
        </w:numPr>
        <w:autoSpaceDE w:val="0"/>
        <w:ind w:left="851" w:right="42" w:hanging="425"/>
        <w:contextualSpacing/>
        <w:jc w:val="both"/>
        <w:rPr>
          <w:rFonts w:ascii="Bookman Old Style" w:hAnsi="Bookman Old Style"/>
          <w:b/>
          <w:i/>
        </w:rPr>
      </w:pPr>
      <w:r w:rsidRPr="003A6338">
        <w:rPr>
          <w:rFonts w:ascii="Bookman Old Style" w:hAnsi="Bookman Old Style"/>
        </w:rPr>
        <w:t xml:space="preserve">Radar </w:t>
      </w:r>
      <w:r w:rsidRPr="003A6338">
        <w:rPr>
          <w:rFonts w:ascii="Bookman Old Style" w:hAnsi="Bookman Old Style"/>
          <w:i/>
        </w:rPr>
        <w:t>Surveillance</w:t>
      </w:r>
    </w:p>
    <w:p w14:paraId="7E6CA7B5" w14:textId="77777777" w:rsidR="001775E6" w:rsidRPr="003A6338" w:rsidRDefault="001775E6" w:rsidP="001775E6">
      <w:pPr>
        <w:pStyle w:val="ListParagraph"/>
        <w:widowControl w:val="0"/>
        <w:numPr>
          <w:ilvl w:val="0"/>
          <w:numId w:val="13"/>
        </w:numPr>
        <w:tabs>
          <w:tab w:val="left" w:pos="851"/>
          <w:tab w:val="left" w:pos="1350"/>
        </w:tabs>
        <w:autoSpaceDE w:val="0"/>
        <w:ind w:left="1276" w:right="42" w:hanging="425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Karakteristik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Umum</w:t>
      </w:r>
      <w:proofErr w:type="spellEnd"/>
    </w:p>
    <w:p w14:paraId="296ABD3F" w14:textId="77777777" w:rsidR="001775E6" w:rsidRPr="003A6338" w:rsidRDefault="001775E6" w:rsidP="001775E6">
      <w:pPr>
        <w:pStyle w:val="ListParagraph"/>
        <w:widowControl w:val="0"/>
        <w:numPr>
          <w:ilvl w:val="4"/>
          <w:numId w:val="4"/>
        </w:numPr>
        <w:tabs>
          <w:tab w:val="left" w:pos="1350"/>
          <w:tab w:val="left" w:pos="3544"/>
          <w:tab w:val="left" w:pos="3686"/>
        </w:tabs>
        <w:autoSpaceDE w:val="0"/>
        <w:ind w:left="1701" w:right="42" w:hanging="425"/>
        <w:contextualSpacing/>
        <w:jc w:val="both"/>
        <w:rPr>
          <w:rFonts w:ascii="Bookman Old Style" w:hAnsi="Bookman Old Style"/>
        </w:rPr>
      </w:pPr>
      <w:proofErr w:type="gramStart"/>
      <w:r w:rsidRPr="003A6338">
        <w:rPr>
          <w:rFonts w:ascii="Bookman Old Style" w:hAnsi="Bookman Old Style"/>
        </w:rPr>
        <w:t>Power</w:t>
      </w:r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  <w:t>≤100 KW</w:t>
      </w:r>
    </w:p>
    <w:p w14:paraId="7EEAE257" w14:textId="77777777" w:rsidR="001775E6" w:rsidRPr="00947A4B" w:rsidRDefault="001775E6" w:rsidP="001775E6">
      <w:pPr>
        <w:pStyle w:val="ListParagraph"/>
        <w:widowControl w:val="0"/>
        <w:numPr>
          <w:ilvl w:val="4"/>
          <w:numId w:val="4"/>
        </w:numPr>
        <w:tabs>
          <w:tab w:val="left" w:pos="851"/>
          <w:tab w:val="left" w:pos="1350"/>
          <w:tab w:val="left" w:pos="1701"/>
          <w:tab w:val="left" w:pos="3544"/>
        </w:tabs>
        <w:autoSpaceDE w:val="0"/>
        <w:ind w:left="3686" w:right="42" w:hanging="2410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Emisi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proofErr w:type="gramStart"/>
      <w:r w:rsidRPr="003A6338">
        <w:rPr>
          <w:rFonts w:ascii="Bookman Old Style" w:hAnsi="Bookman Old Style"/>
        </w:rPr>
        <w:t>spurius</w:t>
      </w:r>
      <w:proofErr w:type="spellEnd"/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ab/>
      </w:r>
      <w:r w:rsidRPr="00962FC3">
        <w:rPr>
          <w:rFonts w:ascii="Bookman Old Style" w:hAnsi="Bookman Old Style"/>
        </w:rPr>
        <w:t xml:space="preserve">Level </w:t>
      </w:r>
      <w:proofErr w:type="spellStart"/>
      <w:r w:rsidRPr="00962FC3">
        <w:rPr>
          <w:rFonts w:ascii="Bookman Old Style" w:hAnsi="Bookman Old Style"/>
        </w:rPr>
        <w:t>absolut</w:t>
      </w:r>
      <w:proofErr w:type="spellEnd"/>
      <w:r w:rsidRPr="00962FC3">
        <w:rPr>
          <w:rFonts w:ascii="Bookman Old Style" w:hAnsi="Bookman Old Style"/>
        </w:rPr>
        <w:t xml:space="preserve"> (</w:t>
      </w:r>
      <w:proofErr w:type="spellStart"/>
      <w:r w:rsidRPr="00962FC3">
        <w:rPr>
          <w:rFonts w:ascii="Bookman Old Style" w:hAnsi="Bookman Old Style"/>
        </w:rPr>
        <w:t>dBm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dari</w:t>
      </w:r>
      <w:proofErr w:type="spellEnd"/>
      <w:r w:rsidRPr="00962FC3">
        <w:rPr>
          <w:rFonts w:ascii="Bookman Old Style" w:hAnsi="Bookman Old Style"/>
        </w:rPr>
        <w:t xml:space="preserve"> PEP </w:t>
      </w:r>
      <w:proofErr w:type="spellStart"/>
      <w:r w:rsidRPr="00962FC3">
        <w:rPr>
          <w:rFonts w:ascii="Bookman Old Style" w:hAnsi="Bookman Old Style"/>
        </w:rPr>
        <w:t>dalam</w:t>
      </w:r>
      <w:proofErr w:type="spellEnd"/>
      <w:r w:rsidRPr="00962FC3">
        <w:rPr>
          <w:rFonts w:ascii="Bookman Old Style" w:hAnsi="Bookman Old Style"/>
        </w:rPr>
        <w:t xml:space="preserve"> </w:t>
      </w:r>
      <w:r w:rsidRPr="00962FC3">
        <w:rPr>
          <w:rFonts w:ascii="Bookman Old Style" w:hAnsi="Bookman Old Style"/>
          <w:i/>
        </w:rPr>
        <w:t>bandwidth</w:t>
      </w:r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referensi</w:t>
      </w:r>
      <w:proofErr w:type="spellEnd"/>
      <w:r w:rsidRPr="00962FC3">
        <w:rPr>
          <w:rFonts w:ascii="Bookman Old Style" w:hAnsi="Bookman Old Style"/>
        </w:rPr>
        <w:t xml:space="preserve">) </w:t>
      </w:r>
      <w:proofErr w:type="spellStart"/>
      <w:r w:rsidRPr="00962FC3">
        <w:rPr>
          <w:rFonts w:ascii="Bookman Old Style" w:hAnsi="Bookman Old Style"/>
        </w:rPr>
        <w:t>atau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atenuasi</w:t>
      </w:r>
      <w:proofErr w:type="spellEnd"/>
      <w:r w:rsidRPr="00962FC3">
        <w:rPr>
          <w:rFonts w:ascii="Bookman Old Style" w:hAnsi="Bookman Old Style"/>
        </w:rPr>
        <w:t xml:space="preserve"> (dB) di </w:t>
      </w:r>
      <w:proofErr w:type="spellStart"/>
      <w:r w:rsidRPr="00962FC3">
        <w:rPr>
          <w:rFonts w:ascii="Bookman Old Style" w:hAnsi="Bookman Old Style"/>
        </w:rPr>
        <w:t>bawah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daya</w:t>
      </w:r>
      <w:proofErr w:type="spellEnd"/>
      <w:r w:rsidRPr="00962FC3">
        <w:rPr>
          <w:rFonts w:ascii="Bookman Old Style" w:hAnsi="Bookman Old Style"/>
        </w:rPr>
        <w:t xml:space="preserve"> (PEP) (</w:t>
      </w:r>
      <w:proofErr w:type="spellStart"/>
      <w:r w:rsidRPr="00962FC3">
        <w:rPr>
          <w:rFonts w:ascii="Bookman Old Style" w:hAnsi="Bookman Old Style"/>
        </w:rPr>
        <w:t>mana</w:t>
      </w:r>
      <w:proofErr w:type="spellEnd"/>
      <w:r w:rsidRPr="00962FC3">
        <w:rPr>
          <w:rFonts w:ascii="Bookman Old Style" w:hAnsi="Bookman Old Style"/>
        </w:rPr>
        <w:t xml:space="preserve"> yang </w:t>
      </w:r>
      <w:proofErr w:type="spellStart"/>
      <w:r w:rsidRPr="00962FC3">
        <w:rPr>
          <w:rFonts w:ascii="Bookman Old Style" w:hAnsi="Bookman Old Style"/>
        </w:rPr>
        <w:t>lebih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tinggi</w:t>
      </w:r>
      <w:proofErr w:type="spellEnd"/>
      <w:r w:rsidRPr="00962FC3">
        <w:rPr>
          <w:rFonts w:ascii="Bookman Old Style" w:hAnsi="Bookman Old Style"/>
        </w:rPr>
        <w:t>):</w:t>
      </w:r>
      <w:r>
        <w:rPr>
          <w:rFonts w:ascii="Bookman Old Style" w:hAnsi="Bookman Old Style"/>
        </w:rPr>
        <w:t xml:space="preserve"> -</w:t>
      </w:r>
      <w:r w:rsidRPr="00947A4B">
        <w:rPr>
          <w:rFonts w:ascii="Bookman Old Style" w:hAnsi="Bookman Old Style"/>
        </w:rPr>
        <w:t xml:space="preserve">30 </w:t>
      </w:r>
      <w:proofErr w:type="spellStart"/>
      <w:r w:rsidRPr="00947A4B">
        <w:rPr>
          <w:rFonts w:ascii="Bookman Old Style" w:hAnsi="Bookman Old Style"/>
        </w:rPr>
        <w:t>dBm</w:t>
      </w:r>
      <w:proofErr w:type="spellEnd"/>
      <w:r w:rsidRPr="00947A4B">
        <w:rPr>
          <w:rFonts w:ascii="Bookman Old Style" w:hAnsi="Bookman Old Style"/>
        </w:rPr>
        <w:t xml:space="preserve"> </w:t>
      </w:r>
      <w:proofErr w:type="spellStart"/>
      <w:r w:rsidRPr="00947A4B">
        <w:rPr>
          <w:rFonts w:ascii="Bookman Old Style" w:hAnsi="Bookman Old Style"/>
        </w:rPr>
        <w:t>atau</w:t>
      </w:r>
      <w:proofErr w:type="spellEnd"/>
      <w:r w:rsidRPr="00947A4B">
        <w:rPr>
          <w:rFonts w:ascii="Bookman Old Style" w:hAnsi="Bookman Old Style"/>
        </w:rPr>
        <w:t xml:space="preserve"> 100 dB (</w:t>
      </w:r>
      <w:proofErr w:type="spellStart"/>
      <w:r w:rsidRPr="00947A4B">
        <w:rPr>
          <w:rFonts w:ascii="Bookman Old Style" w:hAnsi="Bookman Old Style"/>
        </w:rPr>
        <w:t>Referensi</w:t>
      </w:r>
      <w:proofErr w:type="spellEnd"/>
      <w:r w:rsidRPr="00947A4B">
        <w:rPr>
          <w:rFonts w:ascii="Bookman Old Style" w:hAnsi="Bookman Old Style"/>
        </w:rPr>
        <w:t xml:space="preserve"> R-REC-SM.329-12)</w:t>
      </w:r>
    </w:p>
    <w:p w14:paraId="13FA1640" w14:textId="77777777" w:rsidR="001775E6" w:rsidRPr="003A6338" w:rsidRDefault="001775E6" w:rsidP="001775E6">
      <w:pPr>
        <w:tabs>
          <w:tab w:val="left" w:pos="1350"/>
          <w:tab w:val="left" w:pos="4230"/>
          <w:tab w:val="left" w:pos="4590"/>
        </w:tabs>
        <w:ind w:left="3600" w:right="42"/>
        <w:jc w:val="both"/>
        <w:rPr>
          <w:rFonts w:ascii="Bookman Old Style" w:hAnsi="Bookman Old Style"/>
        </w:rPr>
      </w:pPr>
    </w:p>
    <w:p w14:paraId="7C34456D" w14:textId="77777777" w:rsidR="001775E6" w:rsidRPr="003A6338" w:rsidRDefault="001775E6" w:rsidP="001775E6">
      <w:pPr>
        <w:pStyle w:val="ListParagraph"/>
        <w:widowControl w:val="0"/>
        <w:numPr>
          <w:ilvl w:val="0"/>
          <w:numId w:val="13"/>
        </w:numPr>
        <w:tabs>
          <w:tab w:val="left" w:pos="851"/>
          <w:tab w:val="left" w:pos="1350"/>
        </w:tabs>
        <w:autoSpaceDE w:val="0"/>
        <w:ind w:left="1276" w:right="42" w:hanging="425"/>
        <w:contextualSpacing/>
        <w:jc w:val="both"/>
        <w:rPr>
          <w:rFonts w:ascii="Bookman Old Style" w:hAnsi="Bookman Old Style"/>
          <w:color w:val="FF0000"/>
        </w:rPr>
      </w:pPr>
      <w:proofErr w:type="spellStart"/>
      <w:r w:rsidRPr="003A6338">
        <w:rPr>
          <w:rFonts w:ascii="Bookman Old Style" w:hAnsi="Bookman Old Style"/>
        </w:rPr>
        <w:t>Stabilitas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frekuensi</w:t>
      </w:r>
      <w:proofErr w:type="spellEnd"/>
      <w:r w:rsidRPr="003A6338">
        <w:rPr>
          <w:rFonts w:ascii="Bookman Old Style" w:hAnsi="Bookman Old Style"/>
        </w:rPr>
        <w:t>: 1250 ppm</w:t>
      </w:r>
    </w:p>
    <w:p w14:paraId="7C585EEE" w14:textId="77777777" w:rsidR="001775E6" w:rsidRPr="003A6338" w:rsidRDefault="001775E6" w:rsidP="001775E6">
      <w:pPr>
        <w:tabs>
          <w:tab w:val="left" w:pos="1350"/>
          <w:tab w:val="left" w:pos="4230"/>
          <w:tab w:val="left" w:pos="5040"/>
        </w:tabs>
        <w:ind w:left="4410" w:right="42"/>
        <w:jc w:val="both"/>
        <w:rPr>
          <w:rFonts w:ascii="Bookman Old Style" w:hAnsi="Bookman Old Style"/>
          <w:color w:val="FF0000"/>
        </w:rPr>
      </w:pPr>
    </w:p>
    <w:p w14:paraId="653EC5DF" w14:textId="77777777" w:rsidR="001775E6" w:rsidRPr="003A6338" w:rsidRDefault="001775E6" w:rsidP="001775E6">
      <w:pPr>
        <w:pStyle w:val="ListParagraph"/>
        <w:widowControl w:val="0"/>
        <w:numPr>
          <w:ilvl w:val="0"/>
          <w:numId w:val="13"/>
        </w:numPr>
        <w:tabs>
          <w:tab w:val="left" w:pos="851"/>
          <w:tab w:val="left" w:pos="1276"/>
          <w:tab w:val="left" w:pos="2694"/>
        </w:tabs>
        <w:autoSpaceDE w:val="0"/>
        <w:ind w:left="2977" w:right="42" w:hanging="2126"/>
        <w:contextualSpacing/>
        <w:jc w:val="both"/>
        <w:rPr>
          <w:rFonts w:ascii="Bookman Old Style" w:hAnsi="Bookman Old Style"/>
          <w:color w:val="FF0000"/>
        </w:rPr>
      </w:pPr>
      <w:proofErr w:type="spellStart"/>
      <w:r w:rsidRPr="003A6338">
        <w:rPr>
          <w:rFonts w:ascii="Bookman Old Style" w:hAnsi="Bookman Old Style"/>
        </w:rPr>
        <w:t>Catu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proofErr w:type="gramStart"/>
      <w:r w:rsidRPr="003A6338">
        <w:rPr>
          <w:rFonts w:ascii="Bookman Old Style" w:hAnsi="Bookman Old Style"/>
        </w:rPr>
        <w:t>Daya</w:t>
      </w:r>
      <w:proofErr w:type="spellEnd"/>
      <w:r w:rsidRPr="003A6338">
        <w:rPr>
          <w:rFonts w:ascii="Bookman Old Style" w:hAnsi="Bookman Old Style"/>
        </w:rPr>
        <w:tab/>
        <w:t>:</w:t>
      </w:r>
      <w:proofErr w:type="gram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>single phase</w:t>
      </w:r>
      <w:r w:rsidRPr="003A6338">
        <w:rPr>
          <w:rFonts w:ascii="Bookman Old Style" w:hAnsi="Bookman Old Style"/>
        </w:rPr>
        <w:t xml:space="preserve"> 220 volt </w:t>
      </w:r>
      <w:proofErr w:type="spellStart"/>
      <w:r w:rsidRPr="003A6338">
        <w:rPr>
          <w:rFonts w:ascii="Bookman Old Style" w:hAnsi="Bookman Old Style"/>
        </w:rPr>
        <w:t>atau</w:t>
      </w:r>
      <w:proofErr w:type="spell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>triple phase</w:t>
      </w:r>
      <w:r w:rsidRPr="003A6338">
        <w:rPr>
          <w:rFonts w:ascii="Bookman Old Style" w:hAnsi="Bookman Old Style"/>
        </w:rPr>
        <w:t xml:space="preserve"> 380 volt. </w:t>
      </w:r>
      <w:proofErr w:type="spellStart"/>
      <w:r w:rsidRPr="003A6338">
        <w:rPr>
          <w:rFonts w:ascii="Bookman Old Style" w:hAnsi="Bookman Old Style"/>
        </w:rPr>
        <w:t>Tegangan</w:t>
      </w:r>
      <w:proofErr w:type="spellEnd"/>
      <w:r w:rsidRPr="003A6338">
        <w:rPr>
          <w:rFonts w:ascii="Bookman Old Style" w:hAnsi="Bookman Old Style"/>
        </w:rPr>
        <w:t xml:space="preserve"> DC 12-48 volt. </w:t>
      </w:r>
      <w:proofErr w:type="spellStart"/>
      <w:r w:rsidRPr="003A6338">
        <w:rPr>
          <w:rFonts w:ascii="Bookman Old Style" w:hAnsi="Bookman Old Style"/>
        </w:rPr>
        <w:t>Wajib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memiliki</w:t>
      </w:r>
      <w:proofErr w:type="spell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>redundancy system</w:t>
      </w:r>
    </w:p>
    <w:p w14:paraId="3439EE21" w14:textId="77777777" w:rsidR="001775E6" w:rsidRPr="003A6338" w:rsidRDefault="001775E6" w:rsidP="001775E6">
      <w:pPr>
        <w:tabs>
          <w:tab w:val="left" w:pos="4230"/>
          <w:tab w:val="left" w:pos="5040"/>
        </w:tabs>
        <w:ind w:left="4410" w:right="42"/>
        <w:jc w:val="both"/>
        <w:rPr>
          <w:rFonts w:ascii="Bookman Old Style" w:hAnsi="Bookman Old Style"/>
        </w:rPr>
      </w:pPr>
    </w:p>
    <w:p w14:paraId="2D7133F8" w14:textId="77777777" w:rsidR="001775E6" w:rsidRPr="003A6338" w:rsidRDefault="001775E6" w:rsidP="001775E6">
      <w:pPr>
        <w:pStyle w:val="ListParagraph"/>
        <w:widowControl w:val="0"/>
        <w:numPr>
          <w:ilvl w:val="0"/>
          <w:numId w:val="13"/>
        </w:numPr>
        <w:tabs>
          <w:tab w:val="left" w:pos="851"/>
          <w:tab w:val="left" w:pos="1276"/>
          <w:tab w:val="left" w:pos="2694"/>
        </w:tabs>
        <w:autoSpaceDE w:val="0"/>
        <w:ind w:left="2977" w:right="42" w:hanging="2126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Kondisi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Lingkungan</w:t>
      </w:r>
      <w:proofErr w:type="spellEnd"/>
    </w:p>
    <w:p w14:paraId="6AE36B9C" w14:textId="77777777" w:rsidR="001775E6" w:rsidRPr="003A6338" w:rsidRDefault="001775E6" w:rsidP="001775E6">
      <w:pPr>
        <w:pStyle w:val="ListParagraph"/>
        <w:widowControl w:val="0"/>
        <w:numPr>
          <w:ilvl w:val="0"/>
          <w:numId w:val="14"/>
        </w:numPr>
        <w:tabs>
          <w:tab w:val="left" w:pos="1701"/>
          <w:tab w:val="left" w:pos="3261"/>
        </w:tabs>
        <w:autoSpaceDE w:val="0"/>
        <w:ind w:left="3402" w:right="42" w:hanging="2126"/>
        <w:contextualSpacing/>
        <w:jc w:val="both"/>
        <w:rPr>
          <w:rFonts w:ascii="Bookman Old Style" w:hAnsi="Bookman Old Style"/>
          <w:color w:val="000000"/>
        </w:rPr>
      </w:pPr>
      <w:proofErr w:type="spellStart"/>
      <w:proofErr w:type="gramStart"/>
      <w:r w:rsidRPr="003A6338">
        <w:rPr>
          <w:rFonts w:ascii="Bookman Old Style" w:hAnsi="Bookman Old Style"/>
          <w:color w:val="000000"/>
        </w:rPr>
        <w:t>Temperatur</w:t>
      </w:r>
      <w:proofErr w:type="spellEnd"/>
      <w:r w:rsidRPr="003A6338">
        <w:rPr>
          <w:rFonts w:ascii="Bookman Old Style" w:hAnsi="Bookman Old Style"/>
          <w:color w:val="000000"/>
        </w:rPr>
        <w:tab/>
        <w:t>:</w:t>
      </w:r>
      <w:proofErr w:type="gramEnd"/>
      <w:r w:rsidRPr="003A6338">
        <w:rPr>
          <w:rFonts w:ascii="Bookman Old Style" w:hAnsi="Bookman Old Style"/>
          <w:color w:val="000000"/>
        </w:rPr>
        <w:tab/>
      </w:r>
      <w:proofErr w:type="spellStart"/>
      <w:r w:rsidRPr="003A6338">
        <w:rPr>
          <w:rFonts w:ascii="Bookman Old Style" w:hAnsi="Bookman Old Style"/>
          <w:color w:val="000000"/>
        </w:rPr>
        <w:t>harus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dapat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beroperasi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pada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rentang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suhu</w:t>
      </w:r>
      <w:proofErr w:type="spellEnd"/>
      <w:r w:rsidRPr="003A6338">
        <w:rPr>
          <w:rFonts w:ascii="Bookman Old Style" w:hAnsi="Bookman Old Style"/>
          <w:color w:val="000000"/>
        </w:rPr>
        <w:t xml:space="preserve"> 0</w:t>
      </w:r>
      <w:r w:rsidRPr="003A6338">
        <w:rPr>
          <w:rFonts w:ascii="Bookman Old Style" w:hAnsi="Bookman Old Style"/>
          <w:color w:val="000000"/>
          <w:vertAlign w:val="superscript"/>
        </w:rPr>
        <w:t>o</w:t>
      </w:r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Celcius</w:t>
      </w:r>
      <w:proofErr w:type="spellEnd"/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s.d.</w:t>
      </w:r>
      <w:proofErr w:type="spellEnd"/>
      <w:r w:rsidRPr="003A6338">
        <w:rPr>
          <w:rFonts w:ascii="Bookman Old Style" w:hAnsi="Bookman Old Style"/>
          <w:color w:val="000000"/>
        </w:rPr>
        <w:t xml:space="preserve"> 40</w:t>
      </w:r>
      <w:r w:rsidRPr="003A6338">
        <w:rPr>
          <w:rFonts w:ascii="Bookman Old Style" w:hAnsi="Bookman Old Style"/>
          <w:color w:val="000000"/>
          <w:vertAlign w:val="superscript"/>
        </w:rPr>
        <w:t>o</w:t>
      </w:r>
      <w:r w:rsidRPr="003A6338">
        <w:rPr>
          <w:rFonts w:ascii="Bookman Old Style" w:hAnsi="Bookman Old Style"/>
          <w:color w:val="000000"/>
        </w:rPr>
        <w:t xml:space="preserve"> </w:t>
      </w:r>
      <w:proofErr w:type="spellStart"/>
      <w:r w:rsidRPr="003A6338">
        <w:rPr>
          <w:rFonts w:ascii="Bookman Old Style" w:hAnsi="Bookman Old Style"/>
          <w:color w:val="000000"/>
        </w:rPr>
        <w:t>Celcius</w:t>
      </w:r>
      <w:proofErr w:type="spellEnd"/>
    </w:p>
    <w:p w14:paraId="31A43A8E" w14:textId="77777777" w:rsidR="001775E6" w:rsidRPr="001A5B7E" w:rsidRDefault="001775E6" w:rsidP="001775E6">
      <w:pPr>
        <w:pStyle w:val="ListParagraph"/>
        <w:widowControl w:val="0"/>
        <w:numPr>
          <w:ilvl w:val="0"/>
          <w:numId w:val="14"/>
        </w:numPr>
        <w:tabs>
          <w:tab w:val="left" w:pos="1701"/>
          <w:tab w:val="left" w:pos="3261"/>
          <w:tab w:val="left" w:pos="4230"/>
        </w:tabs>
        <w:autoSpaceDE w:val="0"/>
        <w:ind w:right="42" w:hanging="11"/>
        <w:contextualSpacing/>
        <w:jc w:val="both"/>
        <w:rPr>
          <w:rFonts w:ascii="Bookman Old Style" w:hAnsi="Bookman Old Style"/>
          <w:color w:val="000000"/>
        </w:rPr>
      </w:pPr>
      <w:proofErr w:type="spellStart"/>
      <w:proofErr w:type="gramStart"/>
      <w:r w:rsidRPr="003A6338">
        <w:rPr>
          <w:rFonts w:ascii="Bookman Old Style" w:hAnsi="Bookman Old Style"/>
          <w:color w:val="000000"/>
        </w:rPr>
        <w:t>Kelembaban</w:t>
      </w:r>
      <w:proofErr w:type="spellEnd"/>
      <w:r w:rsidRPr="003A6338">
        <w:rPr>
          <w:rFonts w:ascii="Bookman Old Style" w:hAnsi="Bookman Old Style"/>
          <w:color w:val="000000"/>
        </w:rPr>
        <w:tab/>
        <w:t>:</w:t>
      </w:r>
      <w:proofErr w:type="gramEnd"/>
      <w:r w:rsidRPr="003A6338">
        <w:rPr>
          <w:rFonts w:ascii="Bookman Old Style" w:hAnsi="Bookman Old Style"/>
          <w:color w:val="000000"/>
        </w:rPr>
        <w:t xml:space="preserve"> ≤ 98 %</w:t>
      </w:r>
      <w:r>
        <w:rPr>
          <w:rFonts w:ascii="Bookman Old Style" w:hAnsi="Bookman Old Style"/>
          <w:color w:val="000000"/>
        </w:rPr>
        <w:t>.</w:t>
      </w:r>
    </w:p>
    <w:p w14:paraId="04672F3C" w14:textId="77777777" w:rsidR="001775E6" w:rsidRPr="003A6338" w:rsidRDefault="001775E6" w:rsidP="001775E6">
      <w:pPr>
        <w:pStyle w:val="ListParagraph"/>
        <w:tabs>
          <w:tab w:val="left" w:pos="1701"/>
          <w:tab w:val="left" w:pos="3261"/>
          <w:tab w:val="left" w:pos="4230"/>
        </w:tabs>
        <w:ind w:left="1287" w:right="42"/>
        <w:jc w:val="both"/>
        <w:rPr>
          <w:rFonts w:ascii="Bookman Old Style" w:hAnsi="Bookman Old Style"/>
          <w:color w:val="000000"/>
        </w:rPr>
      </w:pPr>
    </w:p>
    <w:p w14:paraId="058BB584" w14:textId="77777777" w:rsidR="001775E6" w:rsidRPr="003A6338" w:rsidRDefault="001775E6" w:rsidP="001775E6">
      <w:pPr>
        <w:pStyle w:val="ListParagraph"/>
        <w:widowControl w:val="0"/>
        <w:numPr>
          <w:ilvl w:val="1"/>
          <w:numId w:val="10"/>
        </w:numPr>
        <w:autoSpaceDE w:val="0"/>
        <w:ind w:left="709" w:right="42" w:hanging="709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Keselamatan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Listrik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Kesehatan</w:t>
      </w:r>
      <w:proofErr w:type="spellEnd"/>
      <w:r w:rsidRPr="003A6338">
        <w:rPr>
          <w:rFonts w:ascii="Bookman Old Style" w:hAnsi="Bookman Old Style"/>
        </w:rPr>
        <w:t xml:space="preserve">,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EMC</w:t>
      </w:r>
    </w:p>
    <w:p w14:paraId="5BBF3C94" w14:textId="77777777" w:rsidR="001775E6" w:rsidRPr="003A6338" w:rsidRDefault="001775E6" w:rsidP="001775E6">
      <w:pPr>
        <w:pStyle w:val="ListParagraph"/>
        <w:ind w:left="709" w:right="42"/>
        <w:jc w:val="both"/>
        <w:rPr>
          <w:rFonts w:ascii="Bookman Old Style" w:hAnsi="Bookman Old Style"/>
        </w:rPr>
      </w:pPr>
    </w:p>
    <w:p w14:paraId="5283D960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Radar </w:t>
      </w:r>
      <w:proofErr w:type="spellStart"/>
      <w:r w:rsidRPr="003A6338">
        <w:rPr>
          <w:rFonts w:ascii="Bookman Old Style" w:hAnsi="Bookman Old Style"/>
        </w:rPr>
        <w:t>Maritim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Radar Surveillance </w:t>
      </w:r>
      <w:proofErr w:type="spellStart"/>
      <w:r w:rsidRPr="003A6338">
        <w:rPr>
          <w:rFonts w:ascii="Bookman Old Style" w:hAnsi="Bookman Old Style"/>
        </w:rPr>
        <w:t>wajib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proofErr w:type="gramStart"/>
      <w:r w:rsidRPr="003A6338">
        <w:rPr>
          <w:rFonts w:ascii="Bookman Old Style" w:hAnsi="Bookman Old Style"/>
        </w:rPr>
        <w:t>memenuhi</w:t>
      </w:r>
      <w:proofErr w:type="spellEnd"/>
      <w:r w:rsidRPr="003A6338">
        <w:rPr>
          <w:rFonts w:ascii="Bookman Old Style" w:hAnsi="Bookman Old Style"/>
        </w:rPr>
        <w:t xml:space="preserve"> :</w:t>
      </w:r>
      <w:proofErr w:type="gramEnd"/>
    </w:p>
    <w:p w14:paraId="27370906" w14:textId="77777777" w:rsidR="001775E6" w:rsidRPr="003A6338" w:rsidRDefault="001775E6" w:rsidP="001775E6">
      <w:pPr>
        <w:widowControl w:val="0"/>
        <w:numPr>
          <w:ilvl w:val="0"/>
          <w:numId w:val="15"/>
        </w:numPr>
        <w:tabs>
          <w:tab w:val="left" w:pos="426"/>
        </w:tabs>
        <w:autoSpaceDE w:val="0"/>
        <w:ind w:left="426" w:right="42" w:hanging="426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keselamatan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listrik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kesehatan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sesuai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Standar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Internasional</w:t>
      </w:r>
      <w:proofErr w:type="spellEnd"/>
      <w:r w:rsidRPr="003A6338">
        <w:rPr>
          <w:rFonts w:ascii="Bookman Old Style" w:hAnsi="Bookman Old Style"/>
        </w:rPr>
        <w:t xml:space="preserve"> IEC 60950-1 </w:t>
      </w:r>
      <w:proofErr w:type="spellStart"/>
      <w:r w:rsidRPr="003A6338">
        <w:rPr>
          <w:rFonts w:ascii="Bookman Old Style" w:hAnsi="Bookman Old Style"/>
        </w:rPr>
        <w:t>atau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standar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setara</w:t>
      </w:r>
      <w:proofErr w:type="spellEnd"/>
      <w:r w:rsidRPr="003A6338">
        <w:rPr>
          <w:rFonts w:ascii="Bookman Old Style" w:hAnsi="Bookman Old Style"/>
        </w:rPr>
        <w:t xml:space="preserve">;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</w:p>
    <w:p w14:paraId="0561FA28" w14:textId="77777777" w:rsidR="001775E6" w:rsidRPr="003A6338" w:rsidRDefault="001775E6" w:rsidP="001775E6">
      <w:pPr>
        <w:widowControl w:val="0"/>
        <w:numPr>
          <w:ilvl w:val="0"/>
          <w:numId w:val="15"/>
        </w:numPr>
        <w:tabs>
          <w:tab w:val="left" w:pos="426"/>
        </w:tabs>
        <w:autoSpaceDE w:val="0"/>
        <w:ind w:left="426" w:right="42" w:hanging="426"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Persyaratan</w:t>
      </w:r>
      <w:proofErr w:type="spell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 xml:space="preserve">Electromagnetic Compatibility </w:t>
      </w:r>
      <w:proofErr w:type="spellStart"/>
      <w:r w:rsidRPr="003A6338">
        <w:rPr>
          <w:rFonts w:ascii="Bookman Old Style" w:hAnsi="Bookman Old Style"/>
        </w:rPr>
        <w:t>sesuai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dengan</w:t>
      </w:r>
      <w:proofErr w:type="spellEnd"/>
      <w:r w:rsidRPr="003A6338">
        <w:rPr>
          <w:rFonts w:ascii="Bookman Old Style" w:hAnsi="Bookman Old Style"/>
        </w:rPr>
        <w:t xml:space="preserve"> </w:t>
      </w:r>
      <w:hyperlink r:id="rId7" w:history="1">
        <w:r w:rsidRPr="003A6338">
          <w:rPr>
            <w:rStyle w:val="Hyperlink"/>
            <w:rFonts w:ascii="Bookman Old Style" w:hAnsi="Bookman Old Style"/>
          </w:rPr>
          <w:t>SNI CISPR 22:2012</w:t>
        </w:r>
      </w:hyperlink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dan</w:t>
      </w:r>
      <w:proofErr w:type="spellEnd"/>
      <w:r w:rsidRPr="003A6338">
        <w:rPr>
          <w:rFonts w:ascii="Bookman Old Style" w:hAnsi="Bookman Old Style"/>
        </w:rPr>
        <w:t xml:space="preserve"> </w:t>
      </w:r>
      <w:hyperlink r:id="rId8" w:history="1">
        <w:r w:rsidRPr="003A6338">
          <w:rPr>
            <w:rStyle w:val="Hyperlink"/>
            <w:rFonts w:ascii="Bookman Old Style" w:hAnsi="Bookman Old Style"/>
          </w:rPr>
          <w:t>SNI CISPR 24:2012</w:t>
        </w:r>
      </w:hyperlink>
      <w:r w:rsidRPr="003A6338">
        <w:rPr>
          <w:rStyle w:val="Hyperlink"/>
          <w:rFonts w:ascii="Bookman Old Style" w:hAnsi="Bookman Old Style"/>
        </w:rPr>
        <w:t>.</w:t>
      </w:r>
    </w:p>
    <w:p w14:paraId="1AC6953E" w14:textId="77777777" w:rsidR="001775E6" w:rsidRPr="003A6338" w:rsidRDefault="001775E6" w:rsidP="001775E6">
      <w:pPr>
        <w:tabs>
          <w:tab w:val="left" w:pos="900"/>
        </w:tabs>
        <w:ind w:right="42"/>
        <w:jc w:val="both"/>
        <w:rPr>
          <w:rFonts w:ascii="Bookman Old Style" w:hAnsi="Bookman Old Style"/>
        </w:rPr>
      </w:pPr>
    </w:p>
    <w:p w14:paraId="4F5834A7" w14:textId="77777777" w:rsidR="001775E6" w:rsidRPr="003A6338" w:rsidRDefault="001775E6" w:rsidP="001775E6">
      <w:pPr>
        <w:tabs>
          <w:tab w:val="left" w:pos="900"/>
        </w:tabs>
        <w:ind w:right="42"/>
        <w:jc w:val="both"/>
        <w:rPr>
          <w:rFonts w:ascii="Bookman Old Style" w:hAnsi="Bookman Old Style"/>
        </w:rPr>
      </w:pPr>
    </w:p>
    <w:p w14:paraId="05E8CF4D" w14:textId="77777777" w:rsidR="001775E6" w:rsidRPr="003A6338" w:rsidRDefault="001775E6" w:rsidP="001775E6">
      <w:pPr>
        <w:ind w:right="42"/>
        <w:jc w:val="center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BAB III</w:t>
      </w:r>
    </w:p>
    <w:p w14:paraId="4F656E46" w14:textId="77777777" w:rsidR="001775E6" w:rsidRPr="003A6338" w:rsidRDefault="001775E6" w:rsidP="001775E6">
      <w:pPr>
        <w:ind w:right="42"/>
        <w:jc w:val="center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>PENGUJIAN</w:t>
      </w:r>
    </w:p>
    <w:p w14:paraId="01446134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3751BF57" w14:textId="77777777" w:rsidR="001775E6" w:rsidRPr="003A6338" w:rsidRDefault="001775E6" w:rsidP="001775E6">
      <w:pPr>
        <w:ind w:left="66" w:right="42"/>
        <w:jc w:val="both"/>
        <w:rPr>
          <w:rFonts w:ascii="Bookman Old Style" w:hAnsi="Bookman Old Style"/>
        </w:rPr>
      </w:pPr>
    </w:p>
    <w:p w14:paraId="56262FF7" w14:textId="77777777" w:rsidR="001775E6" w:rsidRPr="003A6338" w:rsidRDefault="001775E6" w:rsidP="001775E6">
      <w:pPr>
        <w:pStyle w:val="ListParagraph"/>
        <w:widowControl w:val="0"/>
        <w:numPr>
          <w:ilvl w:val="1"/>
          <w:numId w:val="16"/>
        </w:numPr>
        <w:autoSpaceDE w:val="0"/>
        <w:ind w:left="709" w:right="42" w:hanging="709"/>
        <w:contextualSpacing/>
        <w:jc w:val="both"/>
        <w:rPr>
          <w:rFonts w:ascii="Bookman Old Style" w:hAnsi="Bookman Old Style"/>
        </w:rPr>
      </w:pPr>
      <w:r w:rsidRPr="003A6338">
        <w:rPr>
          <w:rFonts w:ascii="Bookman Old Style" w:hAnsi="Bookman Old Style"/>
        </w:rPr>
        <w:t xml:space="preserve">Cara </w:t>
      </w:r>
      <w:proofErr w:type="spellStart"/>
      <w:r w:rsidRPr="003A6338">
        <w:rPr>
          <w:rFonts w:ascii="Bookman Old Style" w:hAnsi="Bookman Old Style"/>
        </w:rPr>
        <w:t>Pengambilan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Contoh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</w:p>
    <w:p w14:paraId="120B075A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  <w:proofErr w:type="spellStart"/>
      <w:proofErr w:type="gramStart"/>
      <w:r w:rsidRPr="003A6338">
        <w:rPr>
          <w:rFonts w:ascii="Bookman Old Style" w:hAnsi="Bookman Old Style"/>
        </w:rPr>
        <w:t>Pengambilan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contoh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benda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dilakukan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secara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acak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menurut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prosedur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berdasarkan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peraturan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perundang-undangan</w:t>
      </w:r>
      <w:proofErr w:type="spellEnd"/>
      <w:r w:rsidRPr="003A6338">
        <w:rPr>
          <w:rFonts w:ascii="Bookman Old Style" w:hAnsi="Bookman Old Style"/>
        </w:rPr>
        <w:t>.</w:t>
      </w:r>
      <w:proofErr w:type="gramEnd"/>
    </w:p>
    <w:p w14:paraId="4C25BB65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5E92F844" w14:textId="77777777" w:rsidR="001775E6" w:rsidRPr="003A6338" w:rsidRDefault="001775E6" w:rsidP="001775E6">
      <w:pPr>
        <w:pStyle w:val="ListParagraph"/>
        <w:widowControl w:val="0"/>
        <w:numPr>
          <w:ilvl w:val="1"/>
          <w:numId w:val="16"/>
        </w:numPr>
        <w:autoSpaceDE w:val="0"/>
        <w:ind w:left="709" w:right="42" w:hanging="709"/>
        <w:contextualSpacing/>
        <w:jc w:val="both"/>
        <w:rPr>
          <w:rFonts w:ascii="Bookman Old Style" w:hAnsi="Bookman Old Style"/>
        </w:rPr>
      </w:pPr>
      <w:proofErr w:type="spellStart"/>
      <w:r w:rsidRPr="003A6338">
        <w:rPr>
          <w:rFonts w:ascii="Bookman Old Style" w:hAnsi="Bookman Old Style"/>
        </w:rPr>
        <w:t>Metode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</w:p>
    <w:p w14:paraId="474B3C18" w14:textId="77777777" w:rsidR="001775E6" w:rsidRDefault="001775E6" w:rsidP="001775E6">
      <w:pPr>
        <w:ind w:right="42"/>
        <w:jc w:val="both"/>
        <w:rPr>
          <w:rFonts w:ascii="Bookman Old Style" w:hAnsi="Bookman Old Style"/>
          <w:color w:val="FF0000"/>
        </w:rPr>
      </w:pPr>
      <w:proofErr w:type="spellStart"/>
      <w:proofErr w:type="gramStart"/>
      <w:r w:rsidRPr="003A6338">
        <w:rPr>
          <w:rFonts w:ascii="Bookman Old Style" w:hAnsi="Bookman Old Style"/>
        </w:rPr>
        <w:t>Metode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3A6338">
        <w:rPr>
          <w:rFonts w:ascii="Bookman Old Style" w:hAnsi="Bookman Old Style"/>
        </w:rPr>
        <w:t xml:space="preserve"> yang </w:t>
      </w:r>
      <w:proofErr w:type="spellStart"/>
      <w:r w:rsidRPr="003A6338">
        <w:rPr>
          <w:rFonts w:ascii="Bookman Old Style" w:hAnsi="Bookman Old Style"/>
        </w:rPr>
        <w:t>digunakan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sesuai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dengan</w:t>
      </w:r>
      <w:proofErr w:type="spellEnd"/>
      <w:r w:rsidRPr="003A6338">
        <w:rPr>
          <w:rFonts w:ascii="Bookman Old Style" w:hAnsi="Bookman Old Style"/>
        </w:rPr>
        <w:t xml:space="preserve"> </w:t>
      </w:r>
      <w:r w:rsidRPr="003A6338">
        <w:rPr>
          <w:rFonts w:ascii="Bookman Old Style" w:hAnsi="Bookman Old Style"/>
          <w:i/>
        </w:rPr>
        <w:t>Standard Operating Procedure</w:t>
      </w:r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masing-masing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Balai</w:t>
      </w:r>
      <w:proofErr w:type="spellEnd"/>
      <w:r w:rsidRPr="003A6338">
        <w:rPr>
          <w:rFonts w:ascii="Bookman Old Style" w:hAnsi="Bookman Old Style"/>
        </w:rPr>
        <w:t xml:space="preserve"> </w:t>
      </w:r>
      <w:proofErr w:type="spellStart"/>
      <w:r w:rsidRPr="003A6338">
        <w:rPr>
          <w:rFonts w:ascii="Bookman Old Style" w:hAnsi="Bookman Old Style"/>
        </w:rPr>
        <w:t>Uji</w:t>
      </w:r>
      <w:proofErr w:type="spellEnd"/>
      <w:r w:rsidRPr="002845EF">
        <w:rPr>
          <w:rFonts w:ascii="Bookman Old Style" w:hAnsi="Bookman Old Style"/>
          <w:color w:val="FF0000"/>
        </w:rPr>
        <w:t>.</w:t>
      </w:r>
      <w:proofErr w:type="gramEnd"/>
    </w:p>
    <w:p w14:paraId="2C4D3412" w14:textId="77777777" w:rsidR="001775E6" w:rsidRDefault="001775E6" w:rsidP="001775E6">
      <w:pPr>
        <w:ind w:right="42"/>
        <w:jc w:val="both"/>
        <w:rPr>
          <w:rFonts w:ascii="Bookman Old Style" w:hAnsi="Bookman Old Style"/>
          <w:color w:val="FF0000"/>
        </w:rPr>
      </w:pPr>
    </w:p>
    <w:p w14:paraId="28D357BA" w14:textId="77777777" w:rsidR="001775E6" w:rsidRPr="00962FC3" w:rsidRDefault="001775E6" w:rsidP="001775E6">
      <w:pPr>
        <w:ind w:right="42"/>
        <w:jc w:val="both"/>
        <w:rPr>
          <w:rFonts w:ascii="Bookman Old Style" w:hAnsi="Bookman Old Style"/>
        </w:rPr>
      </w:pPr>
      <w:proofErr w:type="gramStart"/>
      <w:r w:rsidRPr="00962FC3">
        <w:rPr>
          <w:rFonts w:ascii="Bookman Old Style" w:hAnsi="Bookman Old Style"/>
        </w:rPr>
        <w:t xml:space="preserve">Untuk </w:t>
      </w:r>
      <w:proofErr w:type="spellStart"/>
      <w:r w:rsidRPr="00962FC3">
        <w:rPr>
          <w:rFonts w:ascii="Bookman Old Style" w:hAnsi="Bookman Old Style"/>
        </w:rPr>
        <w:t>metode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uji</w:t>
      </w:r>
      <w:proofErr w:type="spellEnd"/>
      <w:r w:rsidRPr="00962FC3">
        <w:rPr>
          <w:rFonts w:ascii="Bookman Old Style" w:hAnsi="Bookman Old Style"/>
        </w:rPr>
        <w:t xml:space="preserve"> parameter </w:t>
      </w:r>
      <w:proofErr w:type="spellStart"/>
      <w:r w:rsidRPr="00962FC3">
        <w:rPr>
          <w:rFonts w:ascii="Bookman Old Style" w:hAnsi="Bookman Old Style"/>
        </w:rPr>
        <w:t>emisi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spurius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mengacu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pada</w:t>
      </w:r>
      <w:proofErr w:type="spellEnd"/>
      <w:r w:rsidRPr="00962FC3">
        <w:rPr>
          <w:rFonts w:ascii="Bookman Old Style" w:hAnsi="Bookman Old Style"/>
        </w:rPr>
        <w:t xml:space="preserve"> </w:t>
      </w:r>
      <w:proofErr w:type="spellStart"/>
      <w:r w:rsidRPr="00962FC3">
        <w:rPr>
          <w:rFonts w:ascii="Bookman Old Style" w:hAnsi="Bookman Old Style"/>
        </w:rPr>
        <w:t>rekomendasi</w:t>
      </w:r>
      <w:proofErr w:type="spellEnd"/>
      <w:r w:rsidRPr="00962FC3">
        <w:rPr>
          <w:rFonts w:ascii="Bookman Old Style" w:hAnsi="Bookman Old Style"/>
        </w:rPr>
        <w:t xml:space="preserve"> ITU-R M.1177.</w:t>
      </w:r>
      <w:proofErr w:type="gramEnd"/>
    </w:p>
    <w:p w14:paraId="4ED95575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  <w:b/>
        </w:rPr>
      </w:pPr>
    </w:p>
    <w:p w14:paraId="02B05003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40FA22C9" w14:textId="77777777" w:rsidR="001775E6" w:rsidRPr="003A6338" w:rsidRDefault="001775E6" w:rsidP="001775E6">
      <w:pPr>
        <w:ind w:right="42"/>
        <w:jc w:val="both"/>
        <w:rPr>
          <w:rFonts w:ascii="Bookman Old Style" w:hAnsi="Bookman Old Style"/>
        </w:rPr>
      </w:pPr>
    </w:p>
    <w:p w14:paraId="57154C7E" w14:textId="77777777" w:rsidR="001775E6" w:rsidRPr="00962FC3" w:rsidRDefault="001775E6" w:rsidP="001775E6">
      <w:pPr>
        <w:pStyle w:val="Title"/>
        <w:ind w:left="2790"/>
        <w:rPr>
          <w:rFonts w:ascii="Bookman Old Style" w:hAnsi="Bookman Old Style"/>
          <w:b w:val="0"/>
          <w:color w:val="FFFFFF"/>
          <w:sz w:val="24"/>
          <w:szCs w:val="24"/>
        </w:rPr>
      </w:pPr>
      <w:proofErr w:type="gramStart"/>
      <w:r w:rsidRPr="00962FC3">
        <w:rPr>
          <w:rFonts w:ascii="Bookman Old Style" w:hAnsi="Bookman Old Style"/>
          <w:b w:val="0"/>
          <w:color w:val="FFFFFF"/>
          <w:sz w:val="24"/>
          <w:szCs w:val="24"/>
          <w:lang w:val="en-US"/>
        </w:rPr>
        <w:t>MENTERI  KOMUNIKASI</w:t>
      </w:r>
      <w:proofErr w:type="gramEnd"/>
      <w:r w:rsidRPr="00962FC3">
        <w:rPr>
          <w:rFonts w:ascii="Bookman Old Style" w:hAnsi="Bookman Old Style"/>
          <w:b w:val="0"/>
          <w:color w:val="FFFFFF"/>
          <w:sz w:val="24"/>
          <w:szCs w:val="24"/>
          <w:lang w:val="en-US"/>
        </w:rPr>
        <w:t xml:space="preserve"> DAN INFORMATIKA</w:t>
      </w:r>
      <w:r w:rsidRPr="00962FC3">
        <w:rPr>
          <w:rFonts w:ascii="Bookman Old Style" w:hAnsi="Bookman Old Style"/>
          <w:b w:val="0"/>
          <w:color w:val="FFFFFF"/>
          <w:sz w:val="24"/>
          <w:szCs w:val="24"/>
        </w:rPr>
        <w:t xml:space="preserve"> REPUBLIK INDONESIA,</w:t>
      </w:r>
    </w:p>
    <w:p w14:paraId="67245596" w14:textId="77777777" w:rsidR="001775E6" w:rsidRPr="00962FC3" w:rsidRDefault="001775E6" w:rsidP="001775E6">
      <w:pPr>
        <w:ind w:left="2790" w:right="42"/>
        <w:jc w:val="center"/>
        <w:rPr>
          <w:rFonts w:ascii="Bookman Old Style" w:hAnsi="Bookman Old Style"/>
          <w:color w:val="FFFFFF"/>
        </w:rPr>
      </w:pPr>
    </w:p>
    <w:p w14:paraId="77F45732" w14:textId="77777777" w:rsidR="001775E6" w:rsidRPr="00962FC3" w:rsidRDefault="001775E6" w:rsidP="001775E6">
      <w:pPr>
        <w:ind w:left="2790" w:right="42"/>
        <w:jc w:val="center"/>
        <w:rPr>
          <w:rFonts w:ascii="Bookman Old Style" w:hAnsi="Bookman Old Style"/>
          <w:color w:val="FFFFFF"/>
        </w:rPr>
      </w:pPr>
    </w:p>
    <w:p w14:paraId="73C21518" w14:textId="77777777" w:rsidR="001775E6" w:rsidRPr="00962FC3" w:rsidRDefault="001775E6" w:rsidP="001775E6">
      <w:pPr>
        <w:ind w:left="2790" w:right="42"/>
        <w:jc w:val="center"/>
        <w:rPr>
          <w:rFonts w:ascii="Bookman Old Style" w:hAnsi="Bookman Old Style"/>
          <w:color w:val="FFFFFF"/>
        </w:rPr>
      </w:pPr>
    </w:p>
    <w:p w14:paraId="77B02457" w14:textId="77777777" w:rsidR="001775E6" w:rsidRPr="00962FC3" w:rsidRDefault="001775E6" w:rsidP="001775E6">
      <w:pPr>
        <w:ind w:left="2790" w:right="42"/>
        <w:jc w:val="center"/>
        <w:rPr>
          <w:rFonts w:ascii="Bookman Old Style" w:hAnsi="Bookman Old Style"/>
          <w:color w:val="FFFFFF"/>
        </w:rPr>
      </w:pPr>
    </w:p>
    <w:p w14:paraId="3B6F09BA" w14:textId="77777777" w:rsidR="001775E6" w:rsidRPr="00962FC3" w:rsidRDefault="001775E6" w:rsidP="001775E6">
      <w:pPr>
        <w:ind w:left="2790" w:right="42"/>
        <w:jc w:val="center"/>
        <w:rPr>
          <w:rFonts w:ascii="Bookman Old Style" w:hAnsi="Bookman Old Style"/>
          <w:color w:val="FFFFFF"/>
        </w:rPr>
      </w:pPr>
      <w:r w:rsidRPr="00962FC3">
        <w:rPr>
          <w:rFonts w:ascii="Bookman Old Style" w:hAnsi="Bookman Old Style"/>
          <w:color w:val="FFFFFF"/>
        </w:rPr>
        <w:t>TIFATUL SEMBIRING</w:t>
      </w:r>
    </w:p>
    <w:p w14:paraId="2DD5029B" w14:textId="77777777" w:rsidR="001775E6" w:rsidRPr="00962FC3" w:rsidRDefault="001775E6" w:rsidP="001775E6">
      <w:pPr>
        <w:ind w:left="2790" w:right="42" w:firstLine="720"/>
        <w:jc w:val="both"/>
        <w:rPr>
          <w:rFonts w:ascii="Bookman Old Style" w:hAnsi="Bookman Old Style"/>
          <w:color w:val="FFFFFF"/>
        </w:rPr>
      </w:pPr>
    </w:p>
    <w:p w14:paraId="5FD1CC93" w14:textId="77777777" w:rsidR="001775E6" w:rsidRPr="00962FC3" w:rsidRDefault="001775E6" w:rsidP="001775E6">
      <w:pPr>
        <w:ind w:left="2790" w:right="42" w:firstLine="720"/>
        <w:jc w:val="both"/>
        <w:rPr>
          <w:rFonts w:ascii="Bookman Old Style" w:hAnsi="Bookman Old Style"/>
          <w:b/>
          <w:color w:val="FFFFFF"/>
        </w:rPr>
      </w:pPr>
    </w:p>
    <w:p w14:paraId="0EA1FC32" w14:textId="77777777" w:rsidR="001775E6" w:rsidRPr="00962FC3" w:rsidRDefault="001775E6" w:rsidP="001775E6">
      <w:pPr>
        <w:ind w:left="2790" w:right="42" w:firstLine="720"/>
        <w:jc w:val="both"/>
        <w:rPr>
          <w:rFonts w:ascii="Bookman Old Style" w:hAnsi="Bookman Old Style"/>
          <w:b/>
          <w:color w:val="FFFFFF"/>
        </w:rPr>
      </w:pPr>
    </w:p>
    <w:p w14:paraId="7754C701" w14:textId="77777777" w:rsidR="001775E6" w:rsidRPr="00962FC3" w:rsidRDefault="001775E6" w:rsidP="001775E6">
      <w:pPr>
        <w:ind w:left="2790" w:right="42" w:firstLine="720"/>
        <w:jc w:val="both"/>
        <w:rPr>
          <w:rFonts w:ascii="Bookman Old Style" w:hAnsi="Bookman Old Style"/>
          <w:b/>
          <w:color w:val="FFFFFF"/>
        </w:rPr>
      </w:pPr>
    </w:p>
    <w:p w14:paraId="0A635E16" w14:textId="77777777" w:rsidR="001775E6" w:rsidRPr="00962FC3" w:rsidRDefault="001775E6" w:rsidP="001775E6">
      <w:pPr>
        <w:ind w:left="3600" w:right="42" w:firstLine="720"/>
        <w:jc w:val="both"/>
        <w:rPr>
          <w:rFonts w:ascii="Bookman Old Style" w:hAnsi="Bookman Old Style"/>
          <w:b/>
          <w:color w:va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"/>
        <w:gridCol w:w="3393"/>
        <w:gridCol w:w="1842"/>
      </w:tblGrid>
      <w:tr w:rsidR="001775E6" w:rsidRPr="00962FC3" w14:paraId="78C6F16A" w14:textId="77777777" w:rsidTr="0016539A">
        <w:tc>
          <w:tcPr>
            <w:tcW w:w="543" w:type="dxa"/>
          </w:tcPr>
          <w:p w14:paraId="211D3B0D" w14:textId="77777777" w:rsidR="001775E6" w:rsidRPr="00962FC3" w:rsidRDefault="001775E6" w:rsidP="0016539A">
            <w:pPr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962FC3">
              <w:rPr>
                <w:rFonts w:ascii="Bookman Old Style" w:hAnsi="Bookman Old Style"/>
                <w:b/>
                <w:color w:val="FFFFFF"/>
              </w:rPr>
              <w:t>No</w:t>
            </w:r>
          </w:p>
        </w:tc>
        <w:tc>
          <w:tcPr>
            <w:tcW w:w="3393" w:type="dxa"/>
          </w:tcPr>
          <w:p w14:paraId="796F1904" w14:textId="77777777" w:rsidR="001775E6" w:rsidRPr="00962FC3" w:rsidRDefault="001775E6" w:rsidP="0016539A">
            <w:pPr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b/>
                <w:color w:val="FFFFFF"/>
              </w:rPr>
              <w:t>Jabatan</w:t>
            </w:r>
            <w:proofErr w:type="spellEnd"/>
          </w:p>
        </w:tc>
        <w:tc>
          <w:tcPr>
            <w:tcW w:w="1842" w:type="dxa"/>
          </w:tcPr>
          <w:p w14:paraId="361FB09B" w14:textId="77777777" w:rsidR="001775E6" w:rsidRPr="00962FC3" w:rsidRDefault="001775E6" w:rsidP="0016539A">
            <w:pPr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b/>
                <w:color w:val="FFFFFF"/>
              </w:rPr>
              <w:t>Paraf</w:t>
            </w:r>
            <w:proofErr w:type="spellEnd"/>
          </w:p>
        </w:tc>
      </w:tr>
      <w:tr w:rsidR="001775E6" w:rsidRPr="00962FC3" w14:paraId="7C27C079" w14:textId="77777777" w:rsidTr="0016539A">
        <w:tc>
          <w:tcPr>
            <w:tcW w:w="543" w:type="dxa"/>
          </w:tcPr>
          <w:p w14:paraId="032857D0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r w:rsidRPr="00962FC3">
              <w:rPr>
                <w:rFonts w:ascii="Bookman Old Style" w:hAnsi="Bookman Old Style"/>
                <w:color w:val="FFFFFF"/>
              </w:rPr>
              <w:t>1.</w:t>
            </w:r>
          </w:p>
        </w:tc>
        <w:tc>
          <w:tcPr>
            <w:tcW w:w="3393" w:type="dxa"/>
          </w:tcPr>
          <w:p w14:paraId="3DBD740B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color w:val="FFFFFF"/>
              </w:rPr>
              <w:t>Sekjen</w:t>
            </w:r>
            <w:proofErr w:type="spellEnd"/>
            <w:r w:rsidRPr="00962FC3">
              <w:rPr>
                <w:rFonts w:ascii="Bookman Old Style" w:hAnsi="Bookman Old Style"/>
                <w:color w:val="FFFFFF"/>
              </w:rPr>
              <w:t xml:space="preserve"> </w:t>
            </w:r>
            <w:proofErr w:type="spellStart"/>
            <w:r w:rsidRPr="00962FC3">
              <w:rPr>
                <w:rFonts w:ascii="Bookman Old Style" w:hAnsi="Bookman Old Style"/>
                <w:color w:val="FFFFFF"/>
              </w:rPr>
              <w:t>Kominfo</w:t>
            </w:r>
            <w:proofErr w:type="spellEnd"/>
          </w:p>
        </w:tc>
        <w:tc>
          <w:tcPr>
            <w:tcW w:w="1842" w:type="dxa"/>
          </w:tcPr>
          <w:p w14:paraId="2819ADA8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</w:p>
        </w:tc>
      </w:tr>
      <w:tr w:rsidR="001775E6" w:rsidRPr="00962FC3" w14:paraId="705AB709" w14:textId="77777777" w:rsidTr="0016539A">
        <w:tc>
          <w:tcPr>
            <w:tcW w:w="543" w:type="dxa"/>
          </w:tcPr>
          <w:p w14:paraId="1C0FD5E0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r w:rsidRPr="00962FC3">
              <w:rPr>
                <w:rFonts w:ascii="Bookman Old Style" w:hAnsi="Bookman Old Style"/>
                <w:color w:val="FFFFFF"/>
              </w:rPr>
              <w:t>2.</w:t>
            </w:r>
          </w:p>
        </w:tc>
        <w:tc>
          <w:tcPr>
            <w:tcW w:w="3393" w:type="dxa"/>
          </w:tcPr>
          <w:p w14:paraId="268CA5DA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color w:val="FFFFFF"/>
              </w:rPr>
              <w:t>Kabiro</w:t>
            </w:r>
            <w:proofErr w:type="spellEnd"/>
            <w:r w:rsidRPr="00962FC3">
              <w:rPr>
                <w:rFonts w:ascii="Bookman Old Style" w:hAnsi="Bookman Old Style"/>
                <w:color w:val="FFFFFF"/>
              </w:rPr>
              <w:t xml:space="preserve"> </w:t>
            </w:r>
            <w:proofErr w:type="spellStart"/>
            <w:r w:rsidRPr="00962FC3">
              <w:rPr>
                <w:rFonts w:ascii="Bookman Old Style" w:hAnsi="Bookman Old Style"/>
                <w:color w:val="FFFFFF"/>
              </w:rPr>
              <w:t>Hukum</w:t>
            </w:r>
            <w:proofErr w:type="spellEnd"/>
          </w:p>
        </w:tc>
        <w:tc>
          <w:tcPr>
            <w:tcW w:w="1842" w:type="dxa"/>
          </w:tcPr>
          <w:p w14:paraId="7CC36DDD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</w:p>
        </w:tc>
      </w:tr>
      <w:tr w:rsidR="001775E6" w:rsidRPr="00962FC3" w14:paraId="0A2514A2" w14:textId="77777777" w:rsidTr="0016539A">
        <w:tc>
          <w:tcPr>
            <w:tcW w:w="543" w:type="dxa"/>
          </w:tcPr>
          <w:p w14:paraId="632CC8EE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r w:rsidRPr="00962FC3">
              <w:rPr>
                <w:rFonts w:ascii="Bookman Old Style" w:hAnsi="Bookman Old Style"/>
                <w:color w:val="FFFFFF"/>
              </w:rPr>
              <w:t>3.</w:t>
            </w:r>
          </w:p>
        </w:tc>
        <w:tc>
          <w:tcPr>
            <w:tcW w:w="3393" w:type="dxa"/>
          </w:tcPr>
          <w:p w14:paraId="48254B9F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color w:val="FFFFFF"/>
              </w:rPr>
              <w:t>Dirjen</w:t>
            </w:r>
            <w:proofErr w:type="spellEnd"/>
            <w:r w:rsidRPr="00962FC3">
              <w:rPr>
                <w:rFonts w:ascii="Bookman Old Style" w:hAnsi="Bookman Old Style"/>
                <w:color w:val="FFFFFF"/>
              </w:rPr>
              <w:t xml:space="preserve"> SDPPI</w:t>
            </w:r>
          </w:p>
        </w:tc>
        <w:tc>
          <w:tcPr>
            <w:tcW w:w="1842" w:type="dxa"/>
          </w:tcPr>
          <w:p w14:paraId="59D2E196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</w:p>
        </w:tc>
      </w:tr>
      <w:tr w:rsidR="001775E6" w:rsidRPr="00962FC3" w14:paraId="4355AC54" w14:textId="77777777" w:rsidTr="0016539A">
        <w:tc>
          <w:tcPr>
            <w:tcW w:w="543" w:type="dxa"/>
          </w:tcPr>
          <w:p w14:paraId="4B9535DC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r w:rsidRPr="00962FC3">
              <w:rPr>
                <w:rFonts w:ascii="Bookman Old Style" w:hAnsi="Bookman Old Style"/>
                <w:color w:val="FFFFFF"/>
              </w:rPr>
              <w:t>4.</w:t>
            </w:r>
          </w:p>
        </w:tc>
        <w:tc>
          <w:tcPr>
            <w:tcW w:w="3393" w:type="dxa"/>
          </w:tcPr>
          <w:p w14:paraId="36401CCD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  <w:proofErr w:type="spellStart"/>
            <w:r w:rsidRPr="00962FC3">
              <w:rPr>
                <w:rFonts w:ascii="Bookman Old Style" w:hAnsi="Bookman Old Style"/>
                <w:color w:val="FFFFFF"/>
              </w:rPr>
              <w:t>Direktur</w:t>
            </w:r>
            <w:proofErr w:type="spellEnd"/>
            <w:r w:rsidRPr="00962FC3">
              <w:rPr>
                <w:rFonts w:ascii="Bookman Old Style" w:hAnsi="Bookman Old Style"/>
                <w:color w:val="FFFFFF"/>
              </w:rPr>
              <w:t xml:space="preserve"> </w:t>
            </w:r>
            <w:proofErr w:type="spellStart"/>
            <w:r w:rsidRPr="00962FC3">
              <w:rPr>
                <w:rFonts w:ascii="Bookman Old Style" w:hAnsi="Bookman Old Style"/>
                <w:color w:val="FFFFFF"/>
              </w:rPr>
              <w:t>Standardisasi</w:t>
            </w:r>
            <w:proofErr w:type="spellEnd"/>
            <w:r w:rsidRPr="00962FC3">
              <w:rPr>
                <w:rFonts w:ascii="Bookman Old Style" w:hAnsi="Bookman Old Style"/>
                <w:color w:val="FFFFFF"/>
              </w:rPr>
              <w:t xml:space="preserve"> PPI</w:t>
            </w:r>
          </w:p>
        </w:tc>
        <w:tc>
          <w:tcPr>
            <w:tcW w:w="1842" w:type="dxa"/>
          </w:tcPr>
          <w:p w14:paraId="549DC32E" w14:textId="77777777" w:rsidR="001775E6" w:rsidRPr="00962FC3" w:rsidRDefault="001775E6" w:rsidP="0016539A">
            <w:pPr>
              <w:jc w:val="both"/>
              <w:rPr>
                <w:rFonts w:ascii="Bookman Old Style" w:hAnsi="Bookman Old Style"/>
                <w:color w:val="FFFFFF"/>
              </w:rPr>
            </w:pPr>
          </w:p>
        </w:tc>
      </w:tr>
    </w:tbl>
    <w:p w14:paraId="48C0EC94" w14:textId="77777777" w:rsidR="001775E6" w:rsidRPr="003A6338" w:rsidRDefault="001775E6" w:rsidP="001775E6">
      <w:pPr>
        <w:rPr>
          <w:rFonts w:ascii="Bookman Old Style" w:hAnsi="Bookman Old Style"/>
        </w:rPr>
      </w:pPr>
    </w:p>
    <w:p w14:paraId="2C40D058" w14:textId="77777777" w:rsidR="001775E6" w:rsidRPr="00172041" w:rsidRDefault="001775E6" w:rsidP="001775E6">
      <w:pPr>
        <w:rPr>
          <w:rFonts w:ascii="Bookman Old Style" w:hAnsi="Bookman Old Style"/>
          <w:color w:val="FFFFFF" w:themeColor="background1"/>
          <w:lang w:val="id-ID"/>
        </w:rPr>
      </w:pPr>
    </w:p>
    <w:p w14:paraId="4D858CFF" w14:textId="77777777" w:rsidR="004E0030" w:rsidRPr="00172041" w:rsidRDefault="004E0030" w:rsidP="004E0030">
      <w:pPr>
        <w:ind w:left="3969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177EE1FD" w14:textId="77777777" w:rsidR="004E0030" w:rsidRPr="00172041" w:rsidRDefault="004E0030" w:rsidP="004E0030">
      <w:pPr>
        <w:ind w:left="3969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79B06818" w14:textId="77777777" w:rsidR="004E0030" w:rsidRPr="00172041" w:rsidRDefault="004E0030" w:rsidP="004E0030">
      <w:pPr>
        <w:ind w:left="3969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7F9661F7" w14:textId="77777777" w:rsidR="004E0030" w:rsidRPr="00172041" w:rsidRDefault="004E0030" w:rsidP="004E0030">
      <w:pPr>
        <w:ind w:left="3969"/>
        <w:jc w:val="center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TIFATUL SEMBIRING</w:t>
      </w:r>
    </w:p>
    <w:p w14:paraId="47394DAC" w14:textId="77777777" w:rsidR="004E0030" w:rsidRPr="00172041" w:rsidRDefault="004E0030" w:rsidP="004E0030">
      <w:pPr>
        <w:rPr>
          <w:rFonts w:ascii="Bookman Old Style" w:hAnsi="Bookman Old Style"/>
          <w:color w:val="FFFFFF" w:themeColor="background1"/>
          <w:lang w:val="id-ID"/>
        </w:rPr>
      </w:pPr>
    </w:p>
    <w:p w14:paraId="7C658C95" w14:textId="77777777" w:rsidR="004E0030" w:rsidRPr="00172041" w:rsidRDefault="004E0030" w:rsidP="004E0030">
      <w:pPr>
        <w:ind w:left="284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Diundangkan di Jakarta</w:t>
      </w:r>
    </w:p>
    <w:p w14:paraId="5ECF2CCF" w14:textId="77777777" w:rsidR="004E0030" w:rsidRPr="00172041" w:rsidRDefault="004E0030" w:rsidP="004E0030">
      <w:pPr>
        <w:ind w:left="284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pada tanggal</w:t>
      </w:r>
    </w:p>
    <w:p w14:paraId="4CF6E4A1" w14:textId="77777777" w:rsidR="004E0030" w:rsidRPr="00172041" w:rsidRDefault="004E0030" w:rsidP="004E0030">
      <w:pPr>
        <w:ind w:right="3692"/>
        <w:jc w:val="center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 xml:space="preserve">MENTERI HUKUM DAN HAK ASASI MANUSIA </w:t>
      </w:r>
    </w:p>
    <w:p w14:paraId="36ADCFC0" w14:textId="77777777" w:rsidR="004E0030" w:rsidRPr="00172041" w:rsidRDefault="004E0030" w:rsidP="004E0030">
      <w:pPr>
        <w:ind w:right="3692"/>
        <w:jc w:val="center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REPUBLIK INDONESIA,</w:t>
      </w:r>
    </w:p>
    <w:p w14:paraId="4507DBBB" w14:textId="77777777" w:rsidR="004E0030" w:rsidRPr="00172041" w:rsidRDefault="004E0030" w:rsidP="004E0030">
      <w:pPr>
        <w:ind w:right="3692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59856CC0" w14:textId="77777777" w:rsidR="004E0030" w:rsidRPr="00172041" w:rsidRDefault="004E0030" w:rsidP="004E0030">
      <w:pPr>
        <w:ind w:right="3692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6EA9D717" w14:textId="77777777" w:rsidR="004E0030" w:rsidRPr="00172041" w:rsidRDefault="004E0030" w:rsidP="004E0030">
      <w:pPr>
        <w:ind w:right="3692"/>
        <w:jc w:val="center"/>
        <w:rPr>
          <w:rFonts w:ascii="Bookman Old Style" w:hAnsi="Bookman Old Style"/>
          <w:color w:val="FFFFFF" w:themeColor="background1"/>
          <w:lang w:val="id-ID"/>
        </w:rPr>
      </w:pPr>
    </w:p>
    <w:p w14:paraId="04AD894A" w14:textId="77777777" w:rsidR="004E0030" w:rsidRPr="00172041" w:rsidRDefault="004E0030" w:rsidP="004E0030">
      <w:pPr>
        <w:ind w:right="3691"/>
        <w:jc w:val="center"/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AMIR SYAMSUDIN</w:t>
      </w:r>
    </w:p>
    <w:p w14:paraId="1078A025" w14:textId="77777777" w:rsidR="004E0030" w:rsidRPr="00172041" w:rsidRDefault="004E0030" w:rsidP="004E0030">
      <w:pPr>
        <w:rPr>
          <w:rFonts w:ascii="Bookman Old Style" w:hAnsi="Bookman Old Style"/>
          <w:color w:val="FFFFFF" w:themeColor="background1"/>
          <w:lang w:val="id-ID"/>
        </w:rPr>
      </w:pPr>
      <w:r w:rsidRPr="00172041">
        <w:rPr>
          <w:rFonts w:ascii="Bookman Old Style" w:hAnsi="Bookman Old Style"/>
          <w:color w:val="FFFFFF" w:themeColor="background1"/>
          <w:lang w:val="id-ID"/>
        </w:rPr>
        <w:t>BERITA NEGARA REPUBLIK INDONESIA TAHUN 2013 NOMOR</w:t>
      </w:r>
    </w:p>
    <w:p w14:paraId="7EA4711F" w14:textId="77777777" w:rsidR="004E0030" w:rsidRPr="00172041" w:rsidRDefault="004E0030" w:rsidP="004E0030">
      <w:pPr>
        <w:jc w:val="both"/>
        <w:rPr>
          <w:rFonts w:ascii="Bookman Old Style" w:hAnsi="Bookman Old Style"/>
          <w:color w:val="FFFFFF" w:themeColor="background1"/>
          <w:lang w:val="id-ID"/>
        </w:rPr>
      </w:pPr>
    </w:p>
    <w:p w14:paraId="0594AF9F" w14:textId="77777777" w:rsidR="009114AF" w:rsidRDefault="009114AF"/>
    <w:sectPr w:rsidR="009114AF" w:rsidSect="00172041">
      <w:headerReference w:type="first" r:id="rId9"/>
      <w:pgSz w:w="12242" w:h="18722" w:code="258"/>
      <w:pgMar w:top="1701" w:right="1440" w:bottom="1701" w:left="1440" w:header="709" w:footer="709" w:gutter="0"/>
      <w:pgNumType w:fmt="numberInDash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215E5" w14:textId="77777777" w:rsidR="00172041" w:rsidRDefault="001775E6" w:rsidP="00172041">
    <w:pPr>
      <w:pStyle w:val="Header"/>
    </w:pPr>
  </w:p>
  <w:p w14:paraId="1AAEAF56" w14:textId="77777777" w:rsidR="00172041" w:rsidRDefault="001775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200"/>
    <w:multiLevelType w:val="hybridMultilevel"/>
    <w:tmpl w:val="8C2CF76A"/>
    <w:lvl w:ilvl="0" w:tplc="2D6CD68E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C2A85"/>
    <w:multiLevelType w:val="hybridMultilevel"/>
    <w:tmpl w:val="65C0E302"/>
    <w:lvl w:ilvl="0" w:tplc="516C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E2D"/>
    <w:multiLevelType w:val="hybridMultilevel"/>
    <w:tmpl w:val="611CFEDC"/>
    <w:lvl w:ilvl="0" w:tplc="0421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851862"/>
    <w:multiLevelType w:val="hybridMultilevel"/>
    <w:tmpl w:val="32FA2338"/>
    <w:lvl w:ilvl="0" w:tplc="9F725E22">
      <w:start w:val="1"/>
      <w:numFmt w:val="lowerLetter"/>
      <w:lvlText w:val="%1)"/>
      <w:lvlJc w:val="left"/>
      <w:pPr>
        <w:ind w:left="2727" w:hanging="360"/>
      </w:pPr>
      <w:rPr>
        <w:rFonts w:ascii="Bookman Old Style" w:eastAsia="Times New Roman" w:hAnsi="Bookman Old Style" w:cs="Arial"/>
        <w:color w:val="auto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21B44E3"/>
    <w:multiLevelType w:val="hybridMultilevel"/>
    <w:tmpl w:val="0B6C9E66"/>
    <w:lvl w:ilvl="0" w:tplc="4880ABBC">
      <w:start w:val="1"/>
      <w:numFmt w:val="decimal"/>
      <w:lvlText w:val="%1)"/>
      <w:lvlJc w:val="left"/>
      <w:pPr>
        <w:ind w:left="1353" w:hanging="360"/>
      </w:pPr>
      <w:rPr>
        <w:rFonts w:ascii="Bookman Old Style" w:eastAsia="Times New Roman" w:hAnsi="Bookman Old Style" w:cs="Aria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017AD0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6D1BDA"/>
    <w:multiLevelType w:val="hybridMultilevel"/>
    <w:tmpl w:val="AB405A58"/>
    <w:lvl w:ilvl="0" w:tplc="2B5854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25762"/>
    <w:multiLevelType w:val="hybridMultilevel"/>
    <w:tmpl w:val="DE90C8D8"/>
    <w:lvl w:ilvl="0" w:tplc="C144EA6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515164"/>
    <w:multiLevelType w:val="hybridMultilevel"/>
    <w:tmpl w:val="50289F94"/>
    <w:lvl w:ilvl="0" w:tplc="4BD0D01C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314"/>
    <w:multiLevelType w:val="hybridMultilevel"/>
    <w:tmpl w:val="5FB2B324"/>
    <w:lvl w:ilvl="0" w:tplc="D78E18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362C93"/>
    <w:multiLevelType w:val="hybridMultilevel"/>
    <w:tmpl w:val="96608AB8"/>
    <w:lvl w:ilvl="0" w:tplc="4BD0D01C">
      <w:start w:val="1"/>
      <w:numFmt w:val="decimal"/>
      <w:lvlText w:val="%1.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997D10"/>
    <w:multiLevelType w:val="hybridMultilevel"/>
    <w:tmpl w:val="0BE6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0A7C2">
      <w:start w:val="9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642436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99CFAC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47654"/>
    <w:multiLevelType w:val="hybridMultilevel"/>
    <w:tmpl w:val="65DE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68AF66">
      <w:start w:val="1"/>
      <w:numFmt w:val="lowerLetter"/>
      <w:lvlText w:val="%3.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3144"/>
    <w:multiLevelType w:val="multilevel"/>
    <w:tmpl w:val="5EBA90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4">
    <w:nsid w:val="64E33676"/>
    <w:multiLevelType w:val="hybridMultilevel"/>
    <w:tmpl w:val="3A4CE41C"/>
    <w:lvl w:ilvl="0" w:tplc="0421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CDC5E8A"/>
    <w:multiLevelType w:val="hybridMultilevel"/>
    <w:tmpl w:val="244CEA88"/>
    <w:lvl w:ilvl="0" w:tplc="5C0E034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30"/>
    <w:rsid w:val="001775E6"/>
    <w:rsid w:val="004E0030"/>
    <w:rsid w:val="009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E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30"/>
    <w:pPr>
      <w:suppressAutoHyphens/>
    </w:pPr>
    <w:rPr>
      <w:rFonts w:ascii="Times New Roman" w:eastAsia="MS Mincho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775E6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eastAsia="Times New Roman" w:hAnsi="Arial"/>
      <w:b/>
      <w:bCs/>
      <w:color w:val="0000FF"/>
      <w:kern w:val="1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E0030"/>
    <w:pPr>
      <w:tabs>
        <w:tab w:val="left" w:pos="4320"/>
        <w:tab w:val="left" w:pos="5040"/>
      </w:tabs>
      <w:ind w:left="2880" w:hanging="2880"/>
      <w:jc w:val="both"/>
    </w:pPr>
    <w:rPr>
      <w:rFonts w:ascii="Arial" w:hAnsi="Arial" w:cs="Arial"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0030"/>
    <w:rPr>
      <w:rFonts w:ascii="Arial" w:eastAsia="MS Mincho" w:hAnsi="Arial" w:cs="Arial"/>
      <w:lang w:val="sv-SE" w:eastAsia="ar-SA"/>
    </w:rPr>
  </w:style>
  <w:style w:type="paragraph" w:styleId="ListParagraph">
    <w:name w:val="List Paragraph"/>
    <w:basedOn w:val="Normal"/>
    <w:uiPriority w:val="34"/>
    <w:qFormat/>
    <w:rsid w:val="004E00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0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30"/>
    <w:rPr>
      <w:rFonts w:ascii="Times New Roman" w:eastAsia="MS Mincho" w:hAnsi="Times New Roman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1775E6"/>
    <w:rPr>
      <w:rFonts w:ascii="Arial" w:eastAsia="Times New Roman" w:hAnsi="Arial" w:cs="Times New Roman"/>
      <w:b/>
      <w:bCs/>
      <w:color w:val="0000FF"/>
      <w:kern w:val="1"/>
      <w:sz w:val="32"/>
      <w:szCs w:val="32"/>
      <w:lang w:val="id-ID" w:eastAsia="ar-SA"/>
    </w:rPr>
  </w:style>
  <w:style w:type="paragraph" w:styleId="Title">
    <w:name w:val="Title"/>
    <w:basedOn w:val="Normal"/>
    <w:next w:val="Subtitle"/>
    <w:link w:val="TitleChar"/>
    <w:qFormat/>
    <w:rsid w:val="001775E6"/>
    <w:pPr>
      <w:widowControl w:val="0"/>
      <w:autoSpaceDE w:val="0"/>
      <w:jc w:val="center"/>
    </w:pPr>
    <w:rPr>
      <w:rFonts w:ascii="Arial" w:eastAsia="Times New Roman" w:hAnsi="Arial"/>
      <w:b/>
      <w:color w:val="0000FF"/>
      <w:sz w:val="20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1775E6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character" w:styleId="Hyperlink">
    <w:name w:val="Hyperlink"/>
    <w:uiPriority w:val="99"/>
    <w:unhideWhenUsed/>
    <w:rsid w:val="001775E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75E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30"/>
    <w:pPr>
      <w:suppressAutoHyphens/>
    </w:pPr>
    <w:rPr>
      <w:rFonts w:ascii="Times New Roman" w:eastAsia="MS Mincho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775E6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eastAsia="Times New Roman" w:hAnsi="Arial"/>
      <w:b/>
      <w:bCs/>
      <w:color w:val="0000FF"/>
      <w:kern w:val="1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E0030"/>
    <w:pPr>
      <w:tabs>
        <w:tab w:val="left" w:pos="4320"/>
        <w:tab w:val="left" w:pos="5040"/>
      </w:tabs>
      <w:ind w:left="2880" w:hanging="2880"/>
      <w:jc w:val="both"/>
    </w:pPr>
    <w:rPr>
      <w:rFonts w:ascii="Arial" w:hAnsi="Arial" w:cs="Arial"/>
      <w:lang w:val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E0030"/>
    <w:rPr>
      <w:rFonts w:ascii="Arial" w:eastAsia="MS Mincho" w:hAnsi="Arial" w:cs="Arial"/>
      <w:lang w:val="sv-SE" w:eastAsia="ar-SA"/>
    </w:rPr>
  </w:style>
  <w:style w:type="paragraph" w:styleId="ListParagraph">
    <w:name w:val="List Paragraph"/>
    <w:basedOn w:val="Normal"/>
    <w:uiPriority w:val="34"/>
    <w:qFormat/>
    <w:rsid w:val="004E00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0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030"/>
    <w:rPr>
      <w:rFonts w:ascii="Times New Roman" w:eastAsia="MS Mincho" w:hAnsi="Times New Roman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rsid w:val="001775E6"/>
    <w:rPr>
      <w:rFonts w:ascii="Arial" w:eastAsia="Times New Roman" w:hAnsi="Arial" w:cs="Times New Roman"/>
      <w:b/>
      <w:bCs/>
      <w:color w:val="0000FF"/>
      <w:kern w:val="1"/>
      <w:sz w:val="32"/>
      <w:szCs w:val="32"/>
      <w:lang w:val="id-ID" w:eastAsia="ar-SA"/>
    </w:rPr>
  </w:style>
  <w:style w:type="paragraph" w:styleId="Title">
    <w:name w:val="Title"/>
    <w:basedOn w:val="Normal"/>
    <w:next w:val="Subtitle"/>
    <w:link w:val="TitleChar"/>
    <w:qFormat/>
    <w:rsid w:val="001775E6"/>
    <w:pPr>
      <w:widowControl w:val="0"/>
      <w:autoSpaceDE w:val="0"/>
      <w:jc w:val="center"/>
    </w:pPr>
    <w:rPr>
      <w:rFonts w:ascii="Arial" w:eastAsia="Times New Roman" w:hAnsi="Arial"/>
      <w:b/>
      <w:color w:val="0000FF"/>
      <w:sz w:val="20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1775E6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character" w:styleId="Hyperlink">
    <w:name w:val="Hyperlink"/>
    <w:uiPriority w:val="99"/>
    <w:unhideWhenUsed/>
    <w:rsid w:val="001775E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75E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.wikipedia.org/wiki/Gelombang_elektromagnetik" TargetMode="External"/><Relationship Id="rId7" Type="http://schemas.openxmlformats.org/officeDocument/2006/relationships/hyperlink" Target="http://sisni.bsn.go.id/index.php?/sni_main/sni/detail_sni/15117" TargetMode="External"/><Relationship Id="rId8" Type="http://schemas.openxmlformats.org/officeDocument/2006/relationships/hyperlink" Target="http://sisni.bsn.go.id/index.php?/sni_main/sni/detail_sni/14991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1298</Words>
  <Characters>7405</Characters>
  <Application>Microsoft Macintosh Word</Application>
  <DocSecurity>0</DocSecurity>
  <Lines>61</Lines>
  <Paragraphs>17</Paragraphs>
  <ScaleCrop>false</ScaleCrop>
  <Company>KOMINFO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GATOT S. DEWA BROTO</dc:creator>
  <cp:keywords/>
  <dc:description/>
  <cp:lastModifiedBy>GATOT S. DEWA BROTO</cp:lastModifiedBy>
  <cp:revision>2</cp:revision>
  <dcterms:created xsi:type="dcterms:W3CDTF">2013-10-17T03:22:00Z</dcterms:created>
  <dcterms:modified xsi:type="dcterms:W3CDTF">2013-10-17T03:30:00Z</dcterms:modified>
</cp:coreProperties>
</file>