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97" w:rsidRPr="00436D5A" w:rsidRDefault="00F93897" w:rsidP="00F93897">
      <w:pPr>
        <w:autoSpaceDE w:val="0"/>
        <w:autoSpaceDN w:val="0"/>
        <w:adjustRightInd w:val="0"/>
        <w:spacing w:after="0" w:line="240" w:lineRule="auto"/>
        <w:jc w:val="center"/>
        <w:rPr>
          <w:rFonts w:ascii="Bookman Old Style" w:hAnsi="Bookman Old Style" w:cs="Arial"/>
          <w:i/>
          <w:sz w:val="24"/>
          <w:szCs w:val="24"/>
        </w:rPr>
      </w:pP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r w:rsidRPr="00350213">
        <w:rPr>
          <w:rFonts w:ascii="Bookman Old Style" w:hAnsi="Bookman Old Style" w:cs="Arial"/>
          <w:sz w:val="24"/>
          <w:szCs w:val="24"/>
        </w:rPr>
        <w:t>RANCANGAN</w:t>
      </w: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r w:rsidRPr="00350213">
        <w:rPr>
          <w:rFonts w:ascii="Bookman Old Style" w:hAnsi="Bookman Old Style" w:cs="Arial"/>
          <w:sz w:val="24"/>
          <w:szCs w:val="24"/>
        </w:rPr>
        <w:t xml:space="preserve">PERATURAN MENTERI KOMUNIKASI DAN INFORMATIKA </w:t>
      </w: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r w:rsidRPr="00350213">
        <w:rPr>
          <w:rFonts w:ascii="Bookman Old Style" w:hAnsi="Bookman Old Style" w:cs="Arial"/>
          <w:sz w:val="24"/>
          <w:szCs w:val="24"/>
        </w:rPr>
        <w:t>REPUBLIK INDONESIA</w:t>
      </w: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p>
    <w:p w:rsidR="00F93897" w:rsidRPr="008B7CAB" w:rsidRDefault="00F93897" w:rsidP="00F93897">
      <w:pPr>
        <w:autoSpaceDE w:val="0"/>
        <w:autoSpaceDN w:val="0"/>
        <w:adjustRightInd w:val="0"/>
        <w:spacing w:after="0" w:line="240" w:lineRule="auto"/>
        <w:jc w:val="center"/>
        <w:rPr>
          <w:rFonts w:ascii="Bookman Old Style" w:hAnsi="Bookman Old Style" w:cs="Arial"/>
          <w:sz w:val="24"/>
          <w:szCs w:val="24"/>
          <w:lang w:val="en-AU"/>
        </w:rPr>
      </w:pPr>
      <w:r w:rsidRPr="00350213">
        <w:rPr>
          <w:rFonts w:ascii="Bookman Old Style" w:hAnsi="Bookman Old Style" w:cs="Arial"/>
          <w:sz w:val="24"/>
          <w:szCs w:val="24"/>
        </w:rPr>
        <w:t xml:space="preserve">NOMOR </w:t>
      </w:r>
      <w:r>
        <w:rPr>
          <w:rFonts w:ascii="Bookman Old Style" w:hAnsi="Bookman Old Style" w:cs="Arial"/>
          <w:sz w:val="24"/>
          <w:szCs w:val="24"/>
          <w:lang w:val="en-AU"/>
        </w:rPr>
        <w:t xml:space="preserve">       TAHUN 2013</w:t>
      </w: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r w:rsidRPr="00350213">
        <w:rPr>
          <w:rFonts w:ascii="Bookman Old Style" w:hAnsi="Bookman Old Style" w:cs="Arial"/>
          <w:sz w:val="24"/>
          <w:szCs w:val="24"/>
        </w:rPr>
        <w:t>TENTANG</w:t>
      </w: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r w:rsidRPr="00350213">
        <w:rPr>
          <w:rFonts w:ascii="Bookman Old Style" w:hAnsi="Bookman Old Style" w:cs="Arial"/>
          <w:sz w:val="24"/>
          <w:szCs w:val="24"/>
        </w:rPr>
        <w:t xml:space="preserve">PERUBAHAN ATAS PERATURAN </w:t>
      </w: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r w:rsidRPr="00350213">
        <w:rPr>
          <w:rFonts w:ascii="Bookman Old Style" w:hAnsi="Bookman Old Style" w:cs="Arial"/>
          <w:sz w:val="24"/>
          <w:szCs w:val="24"/>
        </w:rPr>
        <w:t>MENTERI KOMUNIKASI DAN INFORMATIKA NOMOR 34/PER/M.KOMINFO/8/2009 TENTANG PENYELENGGARAN KOMUNIKASI RADIO ANTAR PENDUDUK</w:t>
      </w: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r w:rsidRPr="00350213">
        <w:rPr>
          <w:rFonts w:ascii="Bookman Old Style" w:hAnsi="Bookman Old Style" w:cs="Arial"/>
          <w:sz w:val="24"/>
          <w:szCs w:val="24"/>
        </w:rPr>
        <w:t>DENGAN RAHMAT TUHAN YANG MAHA ESA</w:t>
      </w: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r w:rsidRPr="00350213">
        <w:rPr>
          <w:rFonts w:ascii="Bookman Old Style" w:hAnsi="Bookman Old Style" w:cs="Arial"/>
          <w:sz w:val="24"/>
          <w:szCs w:val="24"/>
        </w:rPr>
        <w:t>MENTERI KOMUNIKASI DAN INFORMATIKA REPUBLIK INDONESIA,</w:t>
      </w: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p>
    <w:p w:rsidR="00F93897" w:rsidRPr="00350213" w:rsidRDefault="00F93897" w:rsidP="00F93897">
      <w:pPr>
        <w:tabs>
          <w:tab w:val="left" w:pos="1418"/>
          <w:tab w:val="left" w:pos="1701"/>
        </w:tabs>
        <w:autoSpaceDE w:val="0"/>
        <w:autoSpaceDN w:val="0"/>
        <w:adjustRightInd w:val="0"/>
        <w:spacing w:after="0" w:line="240" w:lineRule="auto"/>
        <w:ind w:left="2127" w:hanging="2127"/>
        <w:jc w:val="both"/>
        <w:rPr>
          <w:rFonts w:ascii="Bookman Old Style" w:hAnsi="Bookman Old Style" w:cs="Arial"/>
          <w:sz w:val="24"/>
          <w:szCs w:val="24"/>
        </w:rPr>
      </w:pPr>
      <w:r w:rsidRPr="00350213">
        <w:rPr>
          <w:rFonts w:ascii="Bookman Old Style" w:hAnsi="Bookman Old Style" w:cs="Arial"/>
          <w:sz w:val="24"/>
          <w:szCs w:val="24"/>
        </w:rPr>
        <w:t>Menimbang</w:t>
      </w:r>
      <w:r w:rsidRPr="00350213">
        <w:rPr>
          <w:rFonts w:ascii="Bookman Old Style" w:hAnsi="Bookman Old Style" w:cs="Arial"/>
          <w:sz w:val="24"/>
          <w:szCs w:val="24"/>
        </w:rPr>
        <w:tab/>
        <w:t xml:space="preserve">: </w:t>
      </w:r>
      <w:r w:rsidRPr="00350213">
        <w:rPr>
          <w:rFonts w:ascii="Bookman Old Style" w:hAnsi="Bookman Old Style" w:cs="Arial"/>
          <w:sz w:val="24"/>
          <w:szCs w:val="24"/>
        </w:rPr>
        <w:tab/>
        <w:t xml:space="preserve">a. </w:t>
      </w:r>
      <w:r w:rsidRPr="00350213">
        <w:rPr>
          <w:rFonts w:ascii="Bookman Old Style" w:hAnsi="Bookman Old Style" w:cs="Arial"/>
          <w:sz w:val="24"/>
          <w:szCs w:val="24"/>
        </w:rPr>
        <w:tab/>
        <w:t xml:space="preserve">bahwa </w:t>
      </w:r>
      <w:proofErr w:type="spellStart"/>
      <w:r>
        <w:rPr>
          <w:rFonts w:ascii="Bookman Old Style" w:hAnsi="Bookman Old Style" w:cs="Arial"/>
          <w:sz w:val="24"/>
          <w:szCs w:val="24"/>
          <w:lang w:val="en-AU"/>
        </w:rPr>
        <w:t>adanya</w:t>
      </w:r>
      <w:proofErr w:type="spellEnd"/>
      <w:r w:rsidRPr="00350213">
        <w:rPr>
          <w:rFonts w:ascii="Bookman Old Style" w:hAnsi="Bookman Old Style" w:cs="Arial"/>
          <w:sz w:val="24"/>
          <w:szCs w:val="24"/>
        </w:rPr>
        <w:t xml:space="preserve"> perkembangan penyelenggaraan Komunikasi Radio Antar Penduduk pelaksanaan Peraturan Menteri Komunikasi dan Informatika Nomor 34/PER/M.KOMINFO/8/2009 tentang Penyelenggaraan Komunikasi Radio Antar Penduduk, </w:t>
      </w:r>
      <w:proofErr w:type="spellStart"/>
      <w:r>
        <w:rPr>
          <w:rFonts w:ascii="Bookman Old Style" w:hAnsi="Bookman Old Style" w:cs="Arial"/>
          <w:sz w:val="24"/>
          <w:szCs w:val="24"/>
          <w:lang w:val="en-AU"/>
        </w:rPr>
        <w:t>sehingga</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perlu</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dilakukan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penyesuaian</w:t>
      </w:r>
      <w:proofErr w:type="spellEnd"/>
      <w:r w:rsidRPr="00350213">
        <w:rPr>
          <w:rFonts w:ascii="Bookman Old Style" w:hAnsi="Bookman Old Style" w:cs="Arial"/>
          <w:sz w:val="24"/>
          <w:szCs w:val="24"/>
        </w:rPr>
        <w:t>;</w:t>
      </w:r>
    </w:p>
    <w:p w:rsidR="00F93897" w:rsidRPr="00350213" w:rsidRDefault="00F93897" w:rsidP="00F93897">
      <w:pPr>
        <w:tabs>
          <w:tab w:val="left" w:pos="1418"/>
          <w:tab w:val="left" w:pos="1701"/>
        </w:tabs>
        <w:autoSpaceDE w:val="0"/>
        <w:autoSpaceDN w:val="0"/>
        <w:adjustRightInd w:val="0"/>
        <w:spacing w:after="0" w:line="240" w:lineRule="auto"/>
        <w:ind w:left="1985" w:hanging="1985"/>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ind w:left="2127" w:hanging="426"/>
        <w:jc w:val="both"/>
        <w:rPr>
          <w:rFonts w:ascii="Bookman Old Style" w:hAnsi="Bookman Old Style" w:cs="Arial"/>
          <w:sz w:val="24"/>
          <w:szCs w:val="24"/>
        </w:rPr>
      </w:pPr>
      <w:r w:rsidRPr="00350213">
        <w:rPr>
          <w:rFonts w:ascii="Bookman Old Style" w:hAnsi="Bookman Old Style" w:cs="Arial"/>
          <w:sz w:val="24"/>
          <w:szCs w:val="24"/>
        </w:rPr>
        <w:t xml:space="preserve">b. </w:t>
      </w:r>
      <w:r w:rsidRPr="00350213">
        <w:rPr>
          <w:rFonts w:ascii="Bookman Old Style" w:hAnsi="Bookman Old Style" w:cs="Arial"/>
          <w:sz w:val="24"/>
          <w:szCs w:val="24"/>
        </w:rPr>
        <w:tab/>
        <w:t>bahwa berdasarkan pertimbangan sebagaimana dimaksud dalam huruf a, perlu dilakukan perubahan atas Peraturan Menteri Komunikasi dan Informatika Nomor 34/PER/M.KOMINFO/8/2009 tentang Penyelenggaran Komunikasi Radio Antar Penduduk yang ditetapkan dengan Peraturan Menteri Komunikasi dan Informatika.</w:t>
      </w:r>
    </w:p>
    <w:p w:rsidR="00F93897" w:rsidRDefault="00F93897" w:rsidP="00F93897">
      <w:pPr>
        <w:autoSpaceDE w:val="0"/>
        <w:autoSpaceDN w:val="0"/>
        <w:adjustRightInd w:val="0"/>
        <w:spacing w:after="0" w:line="240" w:lineRule="auto"/>
        <w:ind w:left="1985" w:hanging="284"/>
        <w:rPr>
          <w:rFonts w:ascii="Bookman Old Style" w:hAnsi="Bookman Old Style" w:cs="Arial"/>
          <w:sz w:val="24"/>
          <w:szCs w:val="24"/>
          <w:lang w:val="en-AU"/>
        </w:rPr>
      </w:pPr>
    </w:p>
    <w:p w:rsidR="00F93897" w:rsidRPr="008B7CAB" w:rsidRDefault="00F93897" w:rsidP="00F93897">
      <w:pPr>
        <w:autoSpaceDE w:val="0"/>
        <w:autoSpaceDN w:val="0"/>
        <w:adjustRightInd w:val="0"/>
        <w:spacing w:after="0" w:line="240" w:lineRule="auto"/>
        <w:ind w:left="1985" w:hanging="284"/>
        <w:rPr>
          <w:rFonts w:ascii="Bookman Old Style" w:hAnsi="Bookman Old Style" w:cs="Arial"/>
          <w:sz w:val="24"/>
          <w:szCs w:val="24"/>
          <w:lang w:val="en-AU"/>
        </w:rPr>
      </w:pPr>
    </w:p>
    <w:p w:rsidR="00F93897" w:rsidRPr="00350213" w:rsidRDefault="00F93897" w:rsidP="00F93897">
      <w:pPr>
        <w:tabs>
          <w:tab w:val="left" w:pos="1418"/>
          <w:tab w:val="left" w:pos="1701"/>
        </w:tabs>
        <w:autoSpaceDE w:val="0"/>
        <w:autoSpaceDN w:val="0"/>
        <w:adjustRightInd w:val="0"/>
        <w:spacing w:after="0" w:line="240" w:lineRule="auto"/>
        <w:ind w:left="2127" w:hanging="2127"/>
        <w:jc w:val="both"/>
        <w:rPr>
          <w:rFonts w:ascii="Bookman Old Style" w:eastAsia="Calibri" w:hAnsi="Bookman Old Style" w:cs="Arial"/>
          <w:sz w:val="24"/>
          <w:szCs w:val="24"/>
        </w:rPr>
      </w:pPr>
      <w:r w:rsidRPr="00350213">
        <w:rPr>
          <w:rFonts w:ascii="Bookman Old Style" w:hAnsi="Bookman Old Style" w:cs="Arial"/>
          <w:sz w:val="24"/>
          <w:szCs w:val="24"/>
        </w:rPr>
        <w:t xml:space="preserve">Mengingat : </w:t>
      </w:r>
      <w:r w:rsidRPr="00350213">
        <w:rPr>
          <w:rFonts w:ascii="Bookman Old Style" w:hAnsi="Bookman Old Style" w:cs="Arial"/>
          <w:sz w:val="24"/>
          <w:szCs w:val="24"/>
        </w:rPr>
        <w:tab/>
        <w:t>1.</w:t>
      </w:r>
      <w:r w:rsidRPr="00350213">
        <w:rPr>
          <w:rFonts w:ascii="Bookman Old Style" w:hAnsi="Bookman Old Style" w:cs="Arial"/>
          <w:sz w:val="24"/>
          <w:szCs w:val="24"/>
        </w:rPr>
        <w:tab/>
      </w:r>
      <w:r w:rsidRPr="00350213">
        <w:rPr>
          <w:rFonts w:ascii="Bookman Old Style" w:eastAsia="Calibri" w:hAnsi="Bookman Old Style" w:cs="Arial"/>
          <w:sz w:val="24"/>
          <w:szCs w:val="24"/>
        </w:rPr>
        <w:t>Undang-Undang Nomor 36 Tahun 1999 tentang Telekomunikasi (Lembaran Negara Republik lndonesia Tahun 1999 Nomor  154, Tambahan Lembaran Negara Republik lndonesia Nomor: 3881);</w:t>
      </w:r>
    </w:p>
    <w:p w:rsidR="00F93897" w:rsidRPr="008B7CAB" w:rsidRDefault="00F93897" w:rsidP="00F93897">
      <w:pPr>
        <w:tabs>
          <w:tab w:val="left" w:pos="1418"/>
          <w:tab w:val="left" w:pos="1701"/>
        </w:tabs>
        <w:autoSpaceDE w:val="0"/>
        <w:autoSpaceDN w:val="0"/>
        <w:adjustRightInd w:val="0"/>
        <w:spacing w:after="0" w:line="240" w:lineRule="auto"/>
        <w:ind w:left="2127" w:hanging="2127"/>
        <w:jc w:val="both"/>
        <w:rPr>
          <w:rFonts w:ascii="Bookman Old Style" w:eastAsia="Calibri" w:hAnsi="Bookman Old Style" w:cs="Arial"/>
          <w:sz w:val="16"/>
          <w:szCs w:val="16"/>
        </w:rPr>
      </w:pPr>
    </w:p>
    <w:p w:rsidR="00F93897" w:rsidRPr="00350213" w:rsidRDefault="00F93897" w:rsidP="00F93897">
      <w:pPr>
        <w:autoSpaceDE w:val="0"/>
        <w:autoSpaceDN w:val="0"/>
        <w:adjustRightInd w:val="0"/>
        <w:spacing w:after="0" w:line="240" w:lineRule="auto"/>
        <w:ind w:left="2127" w:hanging="426"/>
        <w:jc w:val="both"/>
        <w:rPr>
          <w:rFonts w:ascii="Bookman Old Style" w:eastAsia="Calibri" w:hAnsi="Bookman Old Style" w:cs="Arial"/>
          <w:sz w:val="24"/>
          <w:szCs w:val="24"/>
        </w:rPr>
      </w:pPr>
      <w:r w:rsidRPr="00350213">
        <w:rPr>
          <w:rFonts w:ascii="Bookman Old Style" w:eastAsia="Calibri" w:hAnsi="Bookman Old Style" w:cs="Arial"/>
          <w:sz w:val="24"/>
          <w:szCs w:val="24"/>
        </w:rPr>
        <w:t>2.</w:t>
      </w:r>
      <w:r w:rsidRPr="00350213">
        <w:rPr>
          <w:rFonts w:ascii="Bookman Old Style" w:eastAsia="Calibri" w:hAnsi="Bookman Old Style" w:cs="Arial"/>
          <w:sz w:val="24"/>
          <w:szCs w:val="24"/>
        </w:rPr>
        <w:tab/>
        <w:t>Undang-Undang Nomor 32 Tahun 2004 tentang Pemerintahan Daerah (Lembaran Negara Republik lndonesia Tahun 2004 Nomor 125, Tambahan Lembaran Negara Republik lndonesia Nomor 4437);</w:t>
      </w:r>
    </w:p>
    <w:p w:rsidR="00F93897" w:rsidRPr="008B7CAB" w:rsidRDefault="00F93897" w:rsidP="00F93897">
      <w:pPr>
        <w:tabs>
          <w:tab w:val="left" w:pos="1418"/>
          <w:tab w:val="left" w:pos="1701"/>
        </w:tabs>
        <w:autoSpaceDE w:val="0"/>
        <w:autoSpaceDN w:val="0"/>
        <w:adjustRightInd w:val="0"/>
        <w:spacing w:after="0" w:line="240" w:lineRule="auto"/>
        <w:ind w:left="2127" w:hanging="2127"/>
        <w:jc w:val="both"/>
        <w:rPr>
          <w:rFonts w:ascii="Bookman Old Style" w:eastAsia="Calibri" w:hAnsi="Bookman Old Style" w:cs="Arial"/>
          <w:sz w:val="16"/>
          <w:szCs w:val="16"/>
        </w:rPr>
      </w:pPr>
    </w:p>
    <w:p w:rsidR="00F93897" w:rsidRPr="00350213" w:rsidRDefault="00F93897" w:rsidP="00F93897">
      <w:pPr>
        <w:autoSpaceDE w:val="0"/>
        <w:autoSpaceDN w:val="0"/>
        <w:adjustRightInd w:val="0"/>
        <w:spacing w:after="0" w:line="240" w:lineRule="auto"/>
        <w:ind w:left="2160" w:hanging="459"/>
        <w:jc w:val="both"/>
        <w:rPr>
          <w:rFonts w:ascii="Bookman Old Style" w:eastAsia="Calibri" w:hAnsi="Bookman Old Style" w:cs="Arial"/>
          <w:sz w:val="24"/>
          <w:szCs w:val="24"/>
        </w:rPr>
      </w:pPr>
      <w:r w:rsidRPr="00350213">
        <w:rPr>
          <w:rFonts w:ascii="Bookman Old Style" w:eastAsia="Calibri" w:hAnsi="Bookman Old Style" w:cs="Arial"/>
          <w:sz w:val="24"/>
          <w:szCs w:val="24"/>
        </w:rPr>
        <w:t>3.</w:t>
      </w:r>
      <w:r w:rsidRPr="00350213">
        <w:rPr>
          <w:rFonts w:ascii="Bookman Old Style" w:eastAsia="Calibri" w:hAnsi="Bookman Old Style" w:cs="Arial"/>
          <w:sz w:val="24"/>
          <w:szCs w:val="24"/>
        </w:rPr>
        <w:tab/>
        <w:t>Peraturan Pemerintah Nomor 52 Tahun 2000 tentang Penyelenggaraan Telekomunikasi (Lembaran Negara Republik lndonesia Tahun 2000  Nomor 107, Tambahan Lembaran Negara Republik lndonesia Nomor 3980);</w:t>
      </w:r>
    </w:p>
    <w:p w:rsidR="00F93897" w:rsidRPr="008B7CAB" w:rsidRDefault="00F93897" w:rsidP="00F93897">
      <w:pPr>
        <w:autoSpaceDE w:val="0"/>
        <w:autoSpaceDN w:val="0"/>
        <w:adjustRightInd w:val="0"/>
        <w:spacing w:after="0" w:line="240" w:lineRule="auto"/>
        <w:ind w:left="2160" w:hanging="459"/>
        <w:jc w:val="both"/>
        <w:rPr>
          <w:rFonts w:ascii="Bookman Old Style" w:hAnsi="Bookman Old Style" w:cs="Arial"/>
          <w:sz w:val="16"/>
          <w:szCs w:val="16"/>
        </w:rPr>
      </w:pPr>
    </w:p>
    <w:p w:rsidR="00F93897" w:rsidRPr="00350213" w:rsidRDefault="00F93897" w:rsidP="00F93897">
      <w:pPr>
        <w:autoSpaceDE w:val="0"/>
        <w:autoSpaceDN w:val="0"/>
        <w:adjustRightInd w:val="0"/>
        <w:spacing w:after="0" w:line="240" w:lineRule="auto"/>
        <w:ind w:left="2127" w:hanging="426"/>
        <w:jc w:val="both"/>
        <w:rPr>
          <w:rFonts w:ascii="Bookman Old Style" w:eastAsia="Calibri" w:hAnsi="Bookman Old Style" w:cs="Arial"/>
          <w:sz w:val="24"/>
          <w:szCs w:val="24"/>
        </w:rPr>
      </w:pPr>
      <w:r w:rsidRPr="00350213">
        <w:rPr>
          <w:rFonts w:ascii="Bookman Old Style" w:eastAsia="Calibri" w:hAnsi="Bookman Old Style" w:cs="Arial"/>
          <w:sz w:val="24"/>
          <w:szCs w:val="24"/>
        </w:rPr>
        <w:t>4.</w:t>
      </w:r>
      <w:r w:rsidRPr="00350213">
        <w:rPr>
          <w:rFonts w:ascii="Bookman Old Style" w:eastAsia="Calibri" w:hAnsi="Bookman Old Style" w:cs="Arial"/>
          <w:sz w:val="24"/>
          <w:szCs w:val="24"/>
        </w:rPr>
        <w:tab/>
        <w:t xml:space="preserve">Peraturan Pemerintah Nomor 53 Tahun 2000 tentang Penggunaan </w:t>
      </w:r>
      <w:r>
        <w:rPr>
          <w:rFonts w:ascii="Bookman Old Style" w:eastAsia="Calibri" w:hAnsi="Bookman Old Style" w:cs="Arial"/>
          <w:sz w:val="24"/>
          <w:szCs w:val="24"/>
          <w:lang w:val="en-AU"/>
        </w:rPr>
        <w:t>S</w:t>
      </w:r>
      <w:r>
        <w:rPr>
          <w:rFonts w:ascii="Bookman Old Style" w:eastAsia="Calibri" w:hAnsi="Bookman Old Style" w:cs="Arial"/>
          <w:sz w:val="24"/>
          <w:szCs w:val="24"/>
        </w:rPr>
        <w:t xml:space="preserve">pektrum Frekuensi Radio dan </w:t>
      </w:r>
      <w:r>
        <w:rPr>
          <w:rFonts w:ascii="Bookman Old Style" w:eastAsia="Calibri" w:hAnsi="Bookman Old Style" w:cs="Arial"/>
          <w:sz w:val="24"/>
          <w:szCs w:val="24"/>
          <w:lang w:val="en-AU"/>
        </w:rPr>
        <w:t>O</w:t>
      </w:r>
      <w:r>
        <w:rPr>
          <w:rFonts w:ascii="Bookman Old Style" w:eastAsia="Calibri" w:hAnsi="Bookman Old Style" w:cs="Arial"/>
          <w:sz w:val="24"/>
          <w:szCs w:val="24"/>
        </w:rPr>
        <w:t xml:space="preserve">rbit </w:t>
      </w:r>
      <w:r>
        <w:rPr>
          <w:rFonts w:ascii="Bookman Old Style" w:eastAsia="Calibri" w:hAnsi="Bookman Old Style" w:cs="Arial"/>
          <w:sz w:val="24"/>
          <w:szCs w:val="24"/>
          <w:lang w:val="en-AU"/>
        </w:rPr>
        <w:t>S</w:t>
      </w:r>
      <w:r w:rsidRPr="00350213">
        <w:rPr>
          <w:rFonts w:ascii="Bookman Old Style" w:eastAsia="Calibri" w:hAnsi="Bookman Old Style" w:cs="Arial"/>
          <w:sz w:val="24"/>
          <w:szCs w:val="24"/>
        </w:rPr>
        <w:t>atelit (Lembaran Negara Republik lndonesia Tahun 2000 Nomor 108, Tambahan Lembaran Negara Republik lndonesia Nomor 3981);</w:t>
      </w:r>
    </w:p>
    <w:p w:rsidR="00F93897" w:rsidRPr="008B7CAB" w:rsidRDefault="00F93897" w:rsidP="00F93897">
      <w:pPr>
        <w:autoSpaceDE w:val="0"/>
        <w:autoSpaceDN w:val="0"/>
        <w:adjustRightInd w:val="0"/>
        <w:spacing w:after="0" w:line="240" w:lineRule="auto"/>
        <w:ind w:left="2127" w:hanging="426"/>
        <w:jc w:val="both"/>
        <w:rPr>
          <w:rFonts w:ascii="Bookman Old Style" w:eastAsia="Calibri" w:hAnsi="Bookman Old Style" w:cs="Arial"/>
          <w:sz w:val="16"/>
          <w:szCs w:val="16"/>
        </w:rPr>
      </w:pPr>
    </w:p>
    <w:p w:rsidR="00F93897" w:rsidRDefault="00F93897" w:rsidP="00F93897">
      <w:pPr>
        <w:autoSpaceDE w:val="0"/>
        <w:autoSpaceDN w:val="0"/>
        <w:adjustRightInd w:val="0"/>
        <w:spacing w:after="0" w:line="240" w:lineRule="auto"/>
        <w:ind w:left="2127" w:hanging="426"/>
        <w:jc w:val="both"/>
        <w:rPr>
          <w:rFonts w:ascii="Bookman Old Style" w:eastAsia="Calibri" w:hAnsi="Bookman Old Style" w:cs="Arial"/>
          <w:sz w:val="24"/>
          <w:szCs w:val="24"/>
          <w:lang w:val="en-AU"/>
        </w:rPr>
      </w:pPr>
      <w:r w:rsidRPr="00350213">
        <w:rPr>
          <w:rFonts w:ascii="Bookman Old Style" w:eastAsia="Calibri" w:hAnsi="Bookman Old Style" w:cs="Arial"/>
          <w:sz w:val="24"/>
          <w:szCs w:val="24"/>
        </w:rPr>
        <w:t>5.</w:t>
      </w:r>
      <w:r w:rsidRPr="00350213">
        <w:rPr>
          <w:rFonts w:ascii="Bookman Old Style" w:eastAsia="Calibri" w:hAnsi="Bookman Old Style" w:cs="Arial"/>
          <w:sz w:val="24"/>
          <w:szCs w:val="24"/>
        </w:rPr>
        <w:tab/>
        <w:t>Peraturan Pemerintah Nomor 39 Tahun 2OO1 tentang penyelenggaraan Dekonsentrasi (Lembaran Negara Republik lndonesia Nomor: 62, Tambahan Lembaran Negara Republik lndonesia Nomor  4095);</w:t>
      </w:r>
    </w:p>
    <w:p w:rsidR="00F93897" w:rsidRDefault="00F93897" w:rsidP="00F93897">
      <w:pPr>
        <w:autoSpaceDE w:val="0"/>
        <w:autoSpaceDN w:val="0"/>
        <w:adjustRightInd w:val="0"/>
        <w:spacing w:after="0" w:line="240" w:lineRule="auto"/>
        <w:ind w:left="2127" w:hanging="426"/>
        <w:jc w:val="both"/>
        <w:rPr>
          <w:rFonts w:ascii="Bookman Old Style" w:eastAsia="Calibri" w:hAnsi="Bookman Old Style" w:cs="Arial"/>
          <w:sz w:val="16"/>
          <w:szCs w:val="16"/>
          <w:lang w:val="en-AU"/>
        </w:rPr>
      </w:pPr>
    </w:p>
    <w:p w:rsidR="00F93897" w:rsidRDefault="00F93897" w:rsidP="00F93897">
      <w:pPr>
        <w:autoSpaceDE w:val="0"/>
        <w:autoSpaceDN w:val="0"/>
        <w:adjustRightInd w:val="0"/>
        <w:spacing w:after="0" w:line="240" w:lineRule="auto"/>
        <w:ind w:left="2127" w:hanging="426"/>
        <w:jc w:val="both"/>
        <w:rPr>
          <w:rFonts w:ascii="Bookman Old Style" w:eastAsia="Calibri" w:hAnsi="Bookman Old Style" w:cs="Arial"/>
          <w:sz w:val="16"/>
          <w:szCs w:val="16"/>
          <w:lang w:val="en-AU"/>
        </w:rPr>
      </w:pPr>
    </w:p>
    <w:p w:rsidR="00F93897" w:rsidRPr="008B7CAB" w:rsidRDefault="00F93897" w:rsidP="00F93897">
      <w:pPr>
        <w:autoSpaceDE w:val="0"/>
        <w:autoSpaceDN w:val="0"/>
        <w:adjustRightInd w:val="0"/>
        <w:spacing w:after="0" w:line="240" w:lineRule="auto"/>
        <w:ind w:left="2127" w:hanging="426"/>
        <w:jc w:val="both"/>
        <w:rPr>
          <w:rFonts w:ascii="Bookman Old Style" w:eastAsia="Calibri" w:hAnsi="Bookman Old Style" w:cs="Arial"/>
          <w:sz w:val="16"/>
          <w:szCs w:val="16"/>
          <w:lang w:val="en-AU"/>
        </w:rPr>
      </w:pPr>
    </w:p>
    <w:p w:rsidR="00F93897" w:rsidRPr="00E52C25" w:rsidRDefault="00F93897" w:rsidP="00F93897">
      <w:pPr>
        <w:autoSpaceDE w:val="0"/>
        <w:autoSpaceDN w:val="0"/>
        <w:adjustRightInd w:val="0"/>
        <w:ind w:left="2127" w:hanging="426"/>
        <w:jc w:val="both"/>
        <w:rPr>
          <w:rFonts w:ascii="Bookman Old Style" w:eastAsia="Calibri" w:hAnsi="Bookman Old Style" w:cs="Arial"/>
          <w:sz w:val="24"/>
          <w:szCs w:val="24"/>
        </w:rPr>
      </w:pPr>
      <w:r w:rsidRPr="00350213">
        <w:rPr>
          <w:rFonts w:ascii="Bookman Old Style" w:eastAsia="Calibri" w:hAnsi="Bookman Old Style" w:cs="Arial"/>
          <w:sz w:val="24"/>
          <w:szCs w:val="24"/>
        </w:rPr>
        <w:lastRenderedPageBreak/>
        <w:t>6.</w:t>
      </w:r>
      <w:r w:rsidRPr="00350213">
        <w:rPr>
          <w:rFonts w:ascii="Bookman Old Style" w:eastAsia="Calibri" w:hAnsi="Bookman Old Style" w:cs="Arial"/>
          <w:sz w:val="24"/>
          <w:szCs w:val="24"/>
        </w:rPr>
        <w:tab/>
      </w:r>
      <w:r w:rsidRPr="00E52C25">
        <w:rPr>
          <w:rFonts w:ascii="Bookman Old Style" w:eastAsia="Calibri" w:hAnsi="Bookman Old Style" w:cs="Arial"/>
          <w:sz w:val="24"/>
          <w:szCs w:val="24"/>
        </w:rPr>
        <w:tab/>
        <w:t>Peraturan Pemerintah Nomor 7 Tahun 2009 tentang Jenis dan Tarif Atas Jenis Penerimaan Negara Bukan Pajak yang berlaku pada Departemen Komunikasi dan Informatika (Lembaran Negara Republik lndonesia Tahun 2009 Nomor: 20, Tambahan  Lembaran  Negara Republik lndonesia Nomor :4974) sebagaimana telah diubah dengan Peraturan Pemerintah Nomor 76 Tahun 2010 tetang Perubahan atas  Peraturan Pemerintah Nomor 7 Tahun 2009 tentang Jenis dan Tarif Atas Jenis Penerimaan Negara Bukan Pajak yang berlaku pada Departemen Komunikasi dan Informatika (Lembaran Negara Republik lndonesia Tahun 2010 Nomor: 135, Tambahan  Lembaran  Negara Republik lndonesia Nomor:</w:t>
      </w:r>
      <w:r>
        <w:rPr>
          <w:rFonts w:ascii="Bookman Old Style" w:eastAsia="Calibri" w:hAnsi="Bookman Old Style" w:cs="Arial"/>
          <w:sz w:val="24"/>
          <w:szCs w:val="24"/>
          <w:lang w:val="en-AU"/>
        </w:rPr>
        <w:t xml:space="preserve"> </w:t>
      </w:r>
      <w:r w:rsidRPr="00E52C25">
        <w:rPr>
          <w:rFonts w:ascii="Bookman Old Style" w:eastAsia="Calibri" w:hAnsi="Bookman Old Style" w:cs="Arial"/>
          <w:sz w:val="24"/>
          <w:szCs w:val="24"/>
        </w:rPr>
        <w:t>5171);</w:t>
      </w:r>
    </w:p>
    <w:p w:rsidR="00F93897" w:rsidRPr="00350213" w:rsidRDefault="00F93897" w:rsidP="00F93897">
      <w:pPr>
        <w:widowControl w:val="0"/>
        <w:autoSpaceDN w:val="0"/>
        <w:adjustRightInd w:val="0"/>
        <w:ind w:left="2127" w:hanging="426"/>
        <w:jc w:val="both"/>
        <w:rPr>
          <w:rFonts w:ascii="Bookman Old Style" w:eastAsia="Calibri" w:hAnsi="Bookman Old Style" w:cs="Arial"/>
          <w:sz w:val="24"/>
          <w:szCs w:val="24"/>
        </w:rPr>
      </w:pPr>
      <w:r w:rsidRPr="00350213">
        <w:rPr>
          <w:rFonts w:ascii="Bookman Old Style" w:eastAsia="Calibri" w:hAnsi="Bookman Old Style" w:cs="Arial"/>
          <w:sz w:val="24"/>
          <w:szCs w:val="24"/>
        </w:rPr>
        <w:t>7.</w:t>
      </w:r>
      <w:r w:rsidRPr="00350213">
        <w:rPr>
          <w:rFonts w:ascii="Bookman Old Style" w:eastAsia="Calibri" w:hAnsi="Bookman Old Style" w:cs="Arial"/>
          <w:sz w:val="24"/>
          <w:szCs w:val="24"/>
        </w:rPr>
        <w:tab/>
      </w:r>
      <w:r w:rsidRPr="00350213">
        <w:rPr>
          <w:rFonts w:ascii="Bookman Old Style" w:eastAsia="Calibri" w:hAnsi="Bookman Old Style" w:cs="Arial"/>
          <w:bCs/>
          <w:sz w:val="24"/>
          <w:szCs w:val="24"/>
        </w:rPr>
        <w:t>Peraturan Presiden Nomor 47 Tahun 2009 tentang Pembentukan dan Organisasi Kementerian Negara, sebagaimana telah beberapa kali diubah terakhir dengan Peraturan Presiden Nomor 91 Tahun 2011 tentang Perubahan Ketiga Peraturan Presiden Nomor 47 Tahun 2009 tentang Pembentukan dan Organisasi Kementerian Negara;</w:t>
      </w:r>
    </w:p>
    <w:p w:rsidR="00F93897" w:rsidRPr="00350213" w:rsidRDefault="00F93897" w:rsidP="00F93897">
      <w:pPr>
        <w:pStyle w:val="ListParagraph"/>
        <w:widowControl w:val="0"/>
        <w:numPr>
          <w:ilvl w:val="0"/>
          <w:numId w:val="13"/>
        </w:numPr>
        <w:autoSpaceDN w:val="0"/>
        <w:adjustRightInd w:val="0"/>
        <w:ind w:left="2127" w:hanging="426"/>
        <w:jc w:val="both"/>
        <w:rPr>
          <w:rFonts w:ascii="Bookman Old Style" w:eastAsia="Calibri" w:hAnsi="Bookman Old Style" w:cs="Arial"/>
          <w:sz w:val="24"/>
          <w:szCs w:val="24"/>
          <w:lang w:val="es-ES"/>
        </w:rPr>
      </w:pPr>
      <w:r w:rsidRPr="00350213">
        <w:rPr>
          <w:rFonts w:ascii="Bookman Old Style" w:eastAsia="Calibri" w:hAnsi="Bookman Old Style" w:cs="Arial"/>
          <w:bCs/>
          <w:sz w:val="24"/>
          <w:szCs w:val="24"/>
        </w:rPr>
        <w:t>Peraturan Presiden Nomor 24 Tahun 2010 tentang Kedudukan, Tugas, dan Fungsi Kementerian Negara serta Susunan Organisasi, Tugas, dan Fungsi Eselon I Kementerian Negara sebagaimana telah beberapa kali diubah terakhir dengan Peraturan Presiden Nomor 92 Tahun 2011 tentang Perubahan Kedua atas Peraturan Presiden Nomor 24 Tahun 2010 tentang Kedudukan, Tugas, dan Fungsi Kementerian Negara serta Susunan Organisasi, Tugas, dan Fungsi Eselon I Kementerian Negara;</w:t>
      </w:r>
    </w:p>
    <w:p w:rsidR="00F93897" w:rsidRPr="00350213" w:rsidRDefault="00F93897" w:rsidP="00F93897">
      <w:pPr>
        <w:autoSpaceDE w:val="0"/>
        <w:autoSpaceDN w:val="0"/>
        <w:adjustRightInd w:val="0"/>
        <w:spacing w:after="0" w:line="240" w:lineRule="auto"/>
        <w:ind w:left="2127" w:hanging="426"/>
        <w:jc w:val="both"/>
        <w:rPr>
          <w:rFonts w:ascii="Bookman Old Style" w:eastAsia="Calibri" w:hAnsi="Bookman Old Style" w:cs="Arial"/>
          <w:sz w:val="24"/>
          <w:szCs w:val="24"/>
        </w:rPr>
      </w:pPr>
      <w:r w:rsidRPr="00350213">
        <w:rPr>
          <w:rFonts w:ascii="Bookman Old Style" w:eastAsia="Calibri" w:hAnsi="Bookman Old Style" w:cs="Arial"/>
          <w:sz w:val="24"/>
          <w:szCs w:val="24"/>
        </w:rPr>
        <w:t>9.</w:t>
      </w:r>
      <w:r w:rsidRPr="00350213">
        <w:rPr>
          <w:rFonts w:ascii="Bookman Old Style" w:eastAsia="Calibri" w:hAnsi="Bookman Old Style" w:cs="Arial"/>
          <w:sz w:val="24"/>
          <w:szCs w:val="24"/>
        </w:rPr>
        <w:tab/>
        <w:t xml:space="preserve">Peraturan Menteri Komunikasi dan Informatika Nomor 29/P/M.KOMlNFO/9/2008 tentang Sertifikasi Alat dan Perangkat Telekomunikasi. </w:t>
      </w:r>
    </w:p>
    <w:p w:rsidR="00F93897" w:rsidRPr="00350213" w:rsidRDefault="00F93897" w:rsidP="00F93897">
      <w:pPr>
        <w:autoSpaceDE w:val="0"/>
        <w:autoSpaceDN w:val="0"/>
        <w:adjustRightInd w:val="0"/>
        <w:spacing w:after="0" w:line="240" w:lineRule="auto"/>
        <w:ind w:left="2127" w:hanging="426"/>
        <w:jc w:val="both"/>
        <w:rPr>
          <w:rFonts w:ascii="Bookman Old Style" w:eastAsia="Calibri" w:hAnsi="Bookman Old Style" w:cs="Arial"/>
          <w:sz w:val="24"/>
          <w:szCs w:val="24"/>
        </w:rPr>
      </w:pPr>
    </w:p>
    <w:p w:rsidR="00F93897" w:rsidRPr="00350213" w:rsidRDefault="00F93897" w:rsidP="00F93897">
      <w:pPr>
        <w:autoSpaceDE w:val="0"/>
        <w:autoSpaceDN w:val="0"/>
        <w:adjustRightInd w:val="0"/>
        <w:spacing w:after="0" w:line="240" w:lineRule="auto"/>
        <w:ind w:left="2127" w:hanging="426"/>
        <w:jc w:val="both"/>
        <w:rPr>
          <w:rFonts w:ascii="Bookman Old Style" w:eastAsia="Calibri" w:hAnsi="Bookman Old Style" w:cs="Arial"/>
          <w:sz w:val="24"/>
          <w:szCs w:val="24"/>
          <w:lang w:eastAsia="id-ID"/>
        </w:rPr>
      </w:pPr>
      <w:r w:rsidRPr="00350213">
        <w:rPr>
          <w:rFonts w:ascii="Bookman Old Style" w:eastAsia="Calibri" w:hAnsi="Bookman Old Style" w:cs="Arial"/>
          <w:sz w:val="24"/>
          <w:szCs w:val="24"/>
        </w:rPr>
        <w:t>10.</w:t>
      </w:r>
      <w:r w:rsidRPr="00350213">
        <w:rPr>
          <w:rFonts w:ascii="Bookman Old Style" w:eastAsia="Calibri" w:hAnsi="Bookman Old Style" w:cs="Arial"/>
          <w:sz w:val="24"/>
          <w:szCs w:val="24"/>
        </w:rPr>
        <w:tab/>
        <w:t xml:space="preserve"> </w:t>
      </w:r>
      <w:r w:rsidRPr="00350213">
        <w:rPr>
          <w:rFonts w:ascii="Bookman Old Style" w:eastAsia="Calibri" w:hAnsi="Bookman Old Style" w:cs="Arial"/>
          <w:sz w:val="24"/>
          <w:szCs w:val="24"/>
          <w:lang w:eastAsia="id-ID"/>
        </w:rPr>
        <w:t>Peraturan Menteri Komunikasi dan Informatika Nomor 17/PER/M.KOMINFO/10/2010 tentang Organisasi dan Tata Kerja Kementerian Komunikasi dan Informatika;</w:t>
      </w:r>
    </w:p>
    <w:p w:rsidR="00F93897" w:rsidRPr="00350213" w:rsidRDefault="00F93897" w:rsidP="00F93897">
      <w:pPr>
        <w:tabs>
          <w:tab w:val="left" w:pos="1418"/>
          <w:tab w:val="left" w:pos="1701"/>
        </w:tabs>
        <w:autoSpaceDE w:val="0"/>
        <w:autoSpaceDN w:val="0"/>
        <w:adjustRightInd w:val="0"/>
        <w:spacing w:after="0" w:line="240" w:lineRule="auto"/>
        <w:ind w:left="1985" w:hanging="1985"/>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ind w:left="1710"/>
        <w:jc w:val="center"/>
        <w:rPr>
          <w:rFonts w:ascii="Bookman Old Style" w:hAnsi="Bookman Old Style" w:cs="Arial"/>
          <w:sz w:val="24"/>
          <w:szCs w:val="24"/>
        </w:rPr>
      </w:pPr>
      <w:r w:rsidRPr="00350213">
        <w:rPr>
          <w:rFonts w:ascii="Bookman Old Style" w:hAnsi="Bookman Old Style" w:cs="Arial"/>
          <w:sz w:val="24"/>
          <w:szCs w:val="24"/>
        </w:rPr>
        <w:t>MEMUTUSKAN :</w:t>
      </w: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p>
    <w:p w:rsidR="00F93897" w:rsidRPr="00350213" w:rsidRDefault="00F93897" w:rsidP="00F93897">
      <w:pPr>
        <w:tabs>
          <w:tab w:val="left" w:pos="1418"/>
        </w:tabs>
        <w:autoSpaceDE w:val="0"/>
        <w:autoSpaceDN w:val="0"/>
        <w:adjustRightInd w:val="0"/>
        <w:spacing w:after="0" w:line="240" w:lineRule="auto"/>
        <w:ind w:left="1701" w:hanging="1701"/>
        <w:jc w:val="both"/>
        <w:rPr>
          <w:rFonts w:ascii="Bookman Old Style" w:hAnsi="Bookman Old Style" w:cs="Arial"/>
          <w:sz w:val="24"/>
          <w:szCs w:val="24"/>
        </w:rPr>
      </w:pPr>
      <w:r w:rsidRPr="00350213">
        <w:rPr>
          <w:rFonts w:ascii="Bookman Old Style" w:hAnsi="Bookman Old Style" w:cs="Arial"/>
          <w:sz w:val="24"/>
          <w:szCs w:val="24"/>
        </w:rPr>
        <w:t xml:space="preserve">Menetapkan : </w:t>
      </w:r>
      <w:r w:rsidRPr="00350213">
        <w:rPr>
          <w:rFonts w:ascii="Bookman Old Style" w:hAnsi="Bookman Old Style" w:cs="Arial"/>
          <w:sz w:val="24"/>
          <w:szCs w:val="24"/>
        </w:rPr>
        <w:tab/>
        <w:t>PERATURAN MENTERI KOMUNIKASI DAN INFORMATIKA TENTANG PERUBAHAN ATAS PERATURAN MENTERI KOMUNIKASI DAN INFORMATIKA NOMOR 34/PER/M.KOMINFO/8/2009 TENTANG PENYELENGGARAN KOMUNIKASI RADIO ANTAR PENDUDUK.</w:t>
      </w:r>
    </w:p>
    <w:p w:rsidR="00F93897" w:rsidRPr="00350213" w:rsidRDefault="00F93897" w:rsidP="00F93897">
      <w:pPr>
        <w:tabs>
          <w:tab w:val="left" w:pos="1418"/>
        </w:tabs>
        <w:autoSpaceDE w:val="0"/>
        <w:autoSpaceDN w:val="0"/>
        <w:adjustRightInd w:val="0"/>
        <w:spacing w:after="0" w:line="240" w:lineRule="auto"/>
        <w:ind w:left="1701" w:hanging="1701"/>
        <w:jc w:val="both"/>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r w:rsidRPr="00350213">
        <w:rPr>
          <w:rFonts w:ascii="Bookman Old Style" w:hAnsi="Bookman Old Style" w:cs="Arial"/>
          <w:sz w:val="24"/>
          <w:szCs w:val="24"/>
        </w:rPr>
        <w:t>Pasal I</w:t>
      </w: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ind w:left="1701"/>
        <w:jc w:val="both"/>
        <w:rPr>
          <w:rFonts w:ascii="Bookman Old Style" w:hAnsi="Bookman Old Style" w:cs="Arial"/>
          <w:sz w:val="24"/>
          <w:szCs w:val="24"/>
        </w:rPr>
      </w:pPr>
      <w:r w:rsidRPr="00350213">
        <w:rPr>
          <w:rFonts w:ascii="Bookman Old Style" w:hAnsi="Bookman Old Style" w:cs="Arial"/>
          <w:sz w:val="24"/>
          <w:szCs w:val="24"/>
        </w:rPr>
        <w:t>Beberapa ketentuan dalam Peraturan Menteri Komunikasi dan Informatika Nomor 34/PER/M.KOMINFO/8/2009 tentang Penyelenggaran Komunikasi Radio Antar Penduduk diubah sebagai berikut:</w:t>
      </w:r>
    </w:p>
    <w:p w:rsidR="00F93897" w:rsidRPr="00350213" w:rsidRDefault="00F93897" w:rsidP="00F93897">
      <w:pPr>
        <w:autoSpaceDE w:val="0"/>
        <w:autoSpaceDN w:val="0"/>
        <w:adjustRightInd w:val="0"/>
        <w:spacing w:after="0" w:line="240" w:lineRule="auto"/>
        <w:jc w:val="both"/>
        <w:rPr>
          <w:rFonts w:ascii="Bookman Old Style" w:hAnsi="Bookman Old Style" w:cs="Arial"/>
          <w:sz w:val="24"/>
          <w:szCs w:val="24"/>
        </w:rPr>
      </w:pPr>
    </w:p>
    <w:p w:rsidR="00F93897" w:rsidRPr="002E69F0" w:rsidRDefault="00F93897" w:rsidP="00F93897">
      <w:pPr>
        <w:pStyle w:val="ListParagraph"/>
        <w:numPr>
          <w:ilvl w:val="0"/>
          <w:numId w:val="15"/>
        </w:numPr>
        <w:autoSpaceDE w:val="0"/>
        <w:autoSpaceDN w:val="0"/>
        <w:adjustRightInd w:val="0"/>
        <w:spacing w:after="0" w:line="240" w:lineRule="auto"/>
        <w:ind w:left="2160" w:hanging="450"/>
        <w:rPr>
          <w:rFonts w:ascii="Bookman Old Style" w:hAnsi="Bookman Old Style" w:cs="Arial"/>
          <w:sz w:val="24"/>
          <w:szCs w:val="24"/>
        </w:rPr>
      </w:pPr>
      <w:r w:rsidRPr="002E69F0">
        <w:rPr>
          <w:rFonts w:ascii="Bookman Old Style" w:hAnsi="Bookman Old Style" w:cs="Arial"/>
          <w:sz w:val="24"/>
          <w:szCs w:val="24"/>
        </w:rPr>
        <w:t>Ketentuan Pasal 1 diubah sehingga berbunyi sebagai berikut:</w:t>
      </w:r>
    </w:p>
    <w:p w:rsidR="00F93897" w:rsidRDefault="00F93897" w:rsidP="00F93897">
      <w:pPr>
        <w:pStyle w:val="ListParagraph"/>
        <w:jc w:val="center"/>
        <w:rPr>
          <w:rFonts w:ascii="Bookman Old Style" w:hAnsi="Bookman Old Style" w:cs="Arial"/>
          <w:sz w:val="24"/>
          <w:szCs w:val="24"/>
          <w:lang w:val="en-AU"/>
        </w:rPr>
      </w:pPr>
    </w:p>
    <w:p w:rsidR="00F93897" w:rsidRPr="0078786A" w:rsidRDefault="00F93897" w:rsidP="00F93897">
      <w:pPr>
        <w:pStyle w:val="ListParagraph"/>
        <w:jc w:val="center"/>
        <w:rPr>
          <w:rFonts w:ascii="Bookman Old Style" w:hAnsi="Bookman Old Style" w:cs="Arial"/>
          <w:sz w:val="24"/>
          <w:szCs w:val="24"/>
          <w:lang w:val="en-AU"/>
        </w:rPr>
      </w:pPr>
    </w:p>
    <w:p w:rsidR="00F93897" w:rsidRPr="00350213" w:rsidRDefault="00F93897" w:rsidP="00F93897">
      <w:pPr>
        <w:pStyle w:val="ListParagraph"/>
        <w:jc w:val="center"/>
        <w:rPr>
          <w:rFonts w:ascii="Bookman Old Style" w:hAnsi="Bookman Old Style" w:cs="Arial"/>
          <w:sz w:val="24"/>
          <w:szCs w:val="24"/>
        </w:rPr>
      </w:pPr>
      <w:r w:rsidRPr="00350213">
        <w:rPr>
          <w:rFonts w:ascii="Bookman Old Style" w:hAnsi="Bookman Old Style" w:cs="Arial"/>
          <w:sz w:val="24"/>
          <w:szCs w:val="24"/>
        </w:rPr>
        <w:lastRenderedPageBreak/>
        <w:t>Pasal 1</w:t>
      </w:r>
    </w:p>
    <w:p w:rsidR="00F93897" w:rsidRPr="004E3EFA" w:rsidRDefault="00F93897" w:rsidP="00F93897">
      <w:pPr>
        <w:pStyle w:val="ListParagraph"/>
        <w:jc w:val="center"/>
        <w:rPr>
          <w:rFonts w:ascii="Bookman Old Style" w:hAnsi="Bookman Old Style" w:cs="Arial"/>
          <w:sz w:val="16"/>
          <w:szCs w:val="16"/>
        </w:rPr>
      </w:pPr>
    </w:p>
    <w:p w:rsidR="00F93897" w:rsidRPr="00350213" w:rsidRDefault="00F93897" w:rsidP="00F93897">
      <w:pPr>
        <w:pStyle w:val="ListParagraph"/>
        <w:numPr>
          <w:ilvl w:val="0"/>
          <w:numId w:val="2"/>
        </w:numPr>
        <w:autoSpaceDE w:val="0"/>
        <w:autoSpaceDN w:val="0"/>
        <w:adjustRightInd w:val="0"/>
        <w:spacing w:after="0" w:line="240" w:lineRule="auto"/>
        <w:ind w:left="2700" w:hanging="540"/>
        <w:jc w:val="both"/>
        <w:rPr>
          <w:rFonts w:ascii="Bookman Old Style" w:eastAsia="Calibri" w:hAnsi="Bookman Old Style" w:cs="Arial"/>
          <w:sz w:val="24"/>
          <w:szCs w:val="24"/>
        </w:rPr>
      </w:pPr>
      <w:r w:rsidRPr="00350213">
        <w:rPr>
          <w:rFonts w:ascii="Bookman Old Style" w:eastAsia="Calibri" w:hAnsi="Bookman Old Style" w:cs="Arial"/>
          <w:sz w:val="24"/>
          <w:szCs w:val="24"/>
        </w:rPr>
        <w:t>Komunikasi Radio adalah telekomunikasi dengan mempergunakan gelombang radio;</w:t>
      </w:r>
    </w:p>
    <w:p w:rsidR="00F93897" w:rsidRPr="0078786A"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16"/>
          <w:szCs w:val="16"/>
        </w:rPr>
      </w:pPr>
    </w:p>
    <w:p w:rsidR="00F93897" w:rsidRPr="00350213" w:rsidRDefault="00F93897" w:rsidP="00F93897">
      <w:pPr>
        <w:pStyle w:val="ListParagraph"/>
        <w:numPr>
          <w:ilvl w:val="0"/>
          <w:numId w:val="2"/>
        </w:numPr>
        <w:autoSpaceDE w:val="0"/>
        <w:autoSpaceDN w:val="0"/>
        <w:adjustRightInd w:val="0"/>
        <w:spacing w:after="0" w:line="240" w:lineRule="auto"/>
        <w:ind w:left="2700" w:hanging="540"/>
        <w:jc w:val="both"/>
        <w:rPr>
          <w:rFonts w:ascii="Bookman Old Style" w:eastAsia="Calibri" w:hAnsi="Bookman Old Style" w:cs="Arial"/>
          <w:sz w:val="24"/>
          <w:szCs w:val="24"/>
        </w:rPr>
      </w:pPr>
      <w:r w:rsidRPr="00350213">
        <w:rPr>
          <w:rFonts w:ascii="Bookman Old Style" w:eastAsia="Calibri" w:hAnsi="Bookman Old Style" w:cs="Arial"/>
          <w:sz w:val="24"/>
          <w:szCs w:val="24"/>
        </w:rPr>
        <w:t>Komunikasi Radio Antar Penduduk yang selanjutnya disingkat KRAP adalah Komunikasi Radio yang menggunakan pita frekuensi radio yang telah ditentukan secara khusus untuk penyelenggaraan KRAP dalam wilayah Republik lndonesia;</w:t>
      </w:r>
    </w:p>
    <w:p w:rsidR="00F93897" w:rsidRPr="0078786A"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16"/>
          <w:szCs w:val="16"/>
          <w:lang w:val="en-AU"/>
        </w:rPr>
      </w:pPr>
    </w:p>
    <w:p w:rsidR="00F93897" w:rsidRPr="00350213" w:rsidRDefault="00F93897" w:rsidP="00F93897">
      <w:pPr>
        <w:pStyle w:val="ListParagraph"/>
        <w:numPr>
          <w:ilvl w:val="0"/>
          <w:numId w:val="2"/>
        </w:numPr>
        <w:autoSpaceDE w:val="0"/>
        <w:autoSpaceDN w:val="0"/>
        <w:adjustRightInd w:val="0"/>
        <w:spacing w:after="0" w:line="240" w:lineRule="auto"/>
        <w:ind w:left="2700" w:hanging="540"/>
        <w:jc w:val="both"/>
        <w:rPr>
          <w:rFonts w:ascii="Bookman Old Style" w:hAnsi="Bookman Old Style" w:cs="Tahoma"/>
          <w:sz w:val="24"/>
          <w:szCs w:val="24"/>
          <w:lang w:val="en-AU"/>
        </w:rPr>
      </w:pPr>
      <w:r>
        <w:rPr>
          <w:rFonts w:ascii="Bookman Old Style" w:eastAsia="Calibri" w:hAnsi="Bookman Old Style" w:cs="Arial"/>
          <w:sz w:val="24"/>
          <w:szCs w:val="24"/>
        </w:rPr>
        <w:t xml:space="preserve">Pemancar </w:t>
      </w:r>
      <w:r>
        <w:rPr>
          <w:rFonts w:ascii="Bookman Old Style" w:eastAsia="Calibri" w:hAnsi="Bookman Old Style" w:cs="Arial"/>
          <w:sz w:val="24"/>
          <w:szCs w:val="24"/>
          <w:lang w:val="en-AU"/>
        </w:rPr>
        <w:t>R</w:t>
      </w:r>
      <w:r w:rsidRPr="00350213">
        <w:rPr>
          <w:rFonts w:ascii="Bookman Old Style" w:eastAsia="Calibri" w:hAnsi="Bookman Old Style" w:cs="Arial"/>
          <w:sz w:val="24"/>
          <w:szCs w:val="24"/>
        </w:rPr>
        <w:t>adio adalah alat telekomunikasi yang menggunakan dan memancarkan gelombang radio;</w:t>
      </w:r>
    </w:p>
    <w:p w:rsidR="00F93897" w:rsidRPr="0078786A"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16"/>
          <w:szCs w:val="16"/>
        </w:rPr>
      </w:pPr>
    </w:p>
    <w:p w:rsidR="00F93897" w:rsidRPr="00350213"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24"/>
          <w:szCs w:val="24"/>
        </w:rPr>
      </w:pPr>
      <w:r w:rsidRPr="00350213">
        <w:rPr>
          <w:rFonts w:ascii="Bookman Old Style" w:eastAsia="Calibri" w:hAnsi="Bookman Old Style" w:cs="Arial"/>
          <w:sz w:val="24"/>
          <w:szCs w:val="24"/>
        </w:rPr>
        <w:t xml:space="preserve">5. </w:t>
      </w:r>
      <w:r w:rsidRPr="00350213">
        <w:rPr>
          <w:rFonts w:ascii="Bookman Old Style" w:eastAsia="Calibri" w:hAnsi="Bookman Old Style" w:cs="Arial"/>
          <w:sz w:val="24"/>
          <w:szCs w:val="24"/>
        </w:rPr>
        <w:tab/>
        <w:t>Stasiun KRAP adalah satu atau beberapa pesawat pemancar dan</w:t>
      </w:r>
      <w:r w:rsidRPr="00350213">
        <w:rPr>
          <w:rFonts w:ascii="Bookman Old Style" w:eastAsia="Calibri" w:hAnsi="Bookman Old Style" w:cs="Arial"/>
          <w:strike/>
          <w:sz w:val="24"/>
          <w:szCs w:val="24"/>
          <w:lang w:val="en-AU"/>
        </w:rPr>
        <w:t xml:space="preserve"> </w:t>
      </w:r>
      <w:r w:rsidRPr="00350213">
        <w:rPr>
          <w:rFonts w:ascii="Bookman Old Style" w:eastAsia="Calibri" w:hAnsi="Bookman Old Style" w:cs="Arial"/>
          <w:sz w:val="24"/>
          <w:szCs w:val="24"/>
        </w:rPr>
        <w:t xml:space="preserve"> penerima termasuk perlengkapannya yang diperlukan di suatu tempat untuk menyelenggarakan penyelenggaraan KRAP;</w:t>
      </w:r>
    </w:p>
    <w:p w:rsidR="00F93897" w:rsidRPr="0078786A"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16"/>
          <w:szCs w:val="16"/>
        </w:rPr>
      </w:pPr>
    </w:p>
    <w:p w:rsidR="00F93897" w:rsidRPr="00350213"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24"/>
          <w:szCs w:val="24"/>
        </w:rPr>
      </w:pPr>
      <w:r w:rsidRPr="00350213">
        <w:rPr>
          <w:rFonts w:ascii="Bookman Old Style" w:eastAsia="Calibri" w:hAnsi="Bookman Old Style" w:cs="Arial"/>
          <w:sz w:val="24"/>
          <w:szCs w:val="24"/>
        </w:rPr>
        <w:t xml:space="preserve">6. </w:t>
      </w:r>
      <w:r>
        <w:rPr>
          <w:rFonts w:ascii="Bookman Old Style" w:eastAsia="Calibri" w:hAnsi="Bookman Old Style" w:cs="Arial"/>
          <w:sz w:val="24"/>
          <w:szCs w:val="24"/>
          <w:lang w:val="en-AU"/>
        </w:rPr>
        <w:tab/>
      </w:r>
      <w:r w:rsidRPr="00350213">
        <w:rPr>
          <w:rFonts w:ascii="Bookman Old Style" w:eastAsia="Calibri" w:hAnsi="Bookman Old Style" w:cs="Arial"/>
          <w:sz w:val="24"/>
          <w:szCs w:val="24"/>
        </w:rPr>
        <w:t>Perangkat KRAP adalah sekelompok alat telekomunikasi yang memungkinkan penyelenggaraan KRAP;</w:t>
      </w:r>
    </w:p>
    <w:p w:rsidR="00F93897" w:rsidRPr="0078786A"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16"/>
          <w:szCs w:val="16"/>
        </w:rPr>
      </w:pPr>
    </w:p>
    <w:p w:rsidR="00F93897" w:rsidRPr="00350213"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24"/>
          <w:szCs w:val="24"/>
        </w:rPr>
      </w:pPr>
      <w:r w:rsidRPr="00350213">
        <w:rPr>
          <w:rFonts w:ascii="Bookman Old Style" w:eastAsia="Calibri" w:hAnsi="Bookman Old Style" w:cs="Arial"/>
          <w:sz w:val="24"/>
          <w:szCs w:val="24"/>
        </w:rPr>
        <w:t xml:space="preserve">7. </w:t>
      </w:r>
      <w:r w:rsidRPr="00350213">
        <w:rPr>
          <w:rFonts w:ascii="Bookman Old Style" w:eastAsia="Calibri" w:hAnsi="Bookman Old Style" w:cs="Arial"/>
          <w:sz w:val="24"/>
          <w:szCs w:val="24"/>
        </w:rPr>
        <w:tab/>
        <w:t>lzin KRAP yang selanjutnya disebut IKRAP adalah hak yang diberikan oleh Direktur Jenderal kepada seseorang yang memenuhi persyaratan untuk mendirikan, memiliki, mengoperasikan stasiun radio dan menggunakan frekuensi radio KRAP;</w:t>
      </w:r>
    </w:p>
    <w:p w:rsidR="00F93897" w:rsidRPr="0078786A"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16"/>
          <w:szCs w:val="16"/>
        </w:rPr>
      </w:pPr>
    </w:p>
    <w:p w:rsidR="00F93897" w:rsidRPr="00350213"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24"/>
          <w:szCs w:val="24"/>
        </w:rPr>
      </w:pPr>
      <w:r w:rsidRPr="00350213">
        <w:rPr>
          <w:rFonts w:ascii="Bookman Old Style" w:eastAsia="Calibri" w:hAnsi="Bookman Old Style" w:cs="Arial"/>
          <w:sz w:val="24"/>
          <w:szCs w:val="24"/>
        </w:rPr>
        <w:t xml:space="preserve">8. </w:t>
      </w:r>
      <w:r w:rsidRPr="00350213">
        <w:rPr>
          <w:rFonts w:ascii="Bookman Old Style" w:eastAsia="Calibri" w:hAnsi="Bookman Old Style" w:cs="Arial"/>
          <w:sz w:val="24"/>
          <w:szCs w:val="24"/>
        </w:rPr>
        <w:tab/>
        <w:t xml:space="preserve">Organisasi adalah Organisasi Radio Antar Penduduk Indonesia yang selanjutnya disebut RAPl; </w:t>
      </w:r>
    </w:p>
    <w:p w:rsidR="00F93897" w:rsidRPr="0078786A"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16"/>
          <w:szCs w:val="16"/>
        </w:rPr>
      </w:pPr>
    </w:p>
    <w:p w:rsidR="00F93897" w:rsidRPr="00350213"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24"/>
          <w:szCs w:val="24"/>
        </w:rPr>
      </w:pPr>
      <w:r w:rsidRPr="00350213">
        <w:rPr>
          <w:rFonts w:ascii="Bookman Old Style" w:eastAsia="Calibri" w:hAnsi="Bookman Old Style" w:cs="Arial"/>
          <w:sz w:val="24"/>
          <w:szCs w:val="24"/>
        </w:rPr>
        <w:t xml:space="preserve">9. </w:t>
      </w:r>
      <w:r w:rsidRPr="00350213">
        <w:rPr>
          <w:rFonts w:ascii="Bookman Old Style" w:eastAsia="Calibri" w:hAnsi="Bookman Old Style" w:cs="Arial"/>
          <w:sz w:val="24"/>
          <w:szCs w:val="24"/>
        </w:rPr>
        <w:tab/>
        <w:t>Kartu Tanda Anggota adalah kartu yang diterbitkan dan ditandatangani oleh Ketua Umum RAPl;</w:t>
      </w:r>
    </w:p>
    <w:p w:rsidR="00F93897" w:rsidRPr="0078786A" w:rsidRDefault="00F93897" w:rsidP="00F93897">
      <w:pPr>
        <w:pStyle w:val="ListParagraph"/>
        <w:autoSpaceDE w:val="0"/>
        <w:autoSpaceDN w:val="0"/>
        <w:adjustRightInd w:val="0"/>
        <w:spacing w:after="0" w:line="240" w:lineRule="auto"/>
        <w:ind w:left="2700" w:hanging="540"/>
        <w:jc w:val="both"/>
        <w:rPr>
          <w:rFonts w:ascii="Bookman Old Style" w:eastAsia="Calibri" w:hAnsi="Bookman Old Style" w:cs="Arial"/>
          <w:sz w:val="16"/>
          <w:szCs w:val="16"/>
        </w:rPr>
      </w:pPr>
    </w:p>
    <w:p w:rsidR="00F93897" w:rsidRPr="00350213" w:rsidRDefault="00F93897" w:rsidP="00F93897">
      <w:pPr>
        <w:numPr>
          <w:ilvl w:val="0"/>
          <w:numId w:val="14"/>
        </w:numPr>
        <w:autoSpaceDE w:val="0"/>
        <w:autoSpaceDN w:val="0"/>
        <w:adjustRightInd w:val="0"/>
        <w:spacing w:after="0" w:line="240" w:lineRule="auto"/>
        <w:ind w:left="2700" w:hanging="540"/>
        <w:jc w:val="both"/>
        <w:rPr>
          <w:rFonts w:ascii="Bookman Old Style" w:hAnsi="Bookman Old Style" w:cs="Arial"/>
          <w:sz w:val="24"/>
          <w:szCs w:val="24"/>
        </w:rPr>
      </w:pPr>
      <w:r w:rsidRPr="00350213">
        <w:rPr>
          <w:rFonts w:ascii="Bookman Old Style" w:eastAsia="Times New Roman" w:hAnsi="Bookman Old Style" w:cs="Arial"/>
          <w:sz w:val="24"/>
          <w:szCs w:val="24"/>
          <w:lang w:eastAsia="id-ID"/>
        </w:rPr>
        <w:t>Menteri  adalah Menteri yang ruang lingkup tugas dan tanggung jawabnya di bidang Sumber Daya dan Perangkat Pos dan Informatika.</w:t>
      </w:r>
    </w:p>
    <w:p w:rsidR="00F93897" w:rsidRPr="0078786A" w:rsidRDefault="00F93897" w:rsidP="00F93897">
      <w:pPr>
        <w:autoSpaceDE w:val="0"/>
        <w:autoSpaceDN w:val="0"/>
        <w:adjustRightInd w:val="0"/>
        <w:spacing w:after="0" w:line="240" w:lineRule="auto"/>
        <w:ind w:left="2700" w:hanging="540"/>
        <w:jc w:val="both"/>
        <w:rPr>
          <w:rFonts w:ascii="Bookman Old Style" w:hAnsi="Bookman Old Style" w:cs="Arial"/>
          <w:sz w:val="16"/>
          <w:szCs w:val="16"/>
        </w:rPr>
      </w:pPr>
    </w:p>
    <w:p w:rsidR="00F93897" w:rsidRPr="00350213" w:rsidRDefault="00F93897" w:rsidP="00F93897">
      <w:pPr>
        <w:numPr>
          <w:ilvl w:val="0"/>
          <w:numId w:val="14"/>
        </w:numPr>
        <w:autoSpaceDE w:val="0"/>
        <w:autoSpaceDN w:val="0"/>
        <w:adjustRightInd w:val="0"/>
        <w:spacing w:after="0" w:line="240" w:lineRule="auto"/>
        <w:ind w:left="2700" w:hanging="540"/>
        <w:jc w:val="both"/>
        <w:rPr>
          <w:rFonts w:ascii="Bookman Old Style" w:hAnsi="Bookman Old Style" w:cs="Arial"/>
          <w:sz w:val="24"/>
          <w:szCs w:val="24"/>
        </w:rPr>
      </w:pPr>
      <w:r w:rsidRPr="00350213">
        <w:rPr>
          <w:rFonts w:ascii="Bookman Old Style" w:hAnsi="Bookman Old Style" w:cs="Arial"/>
          <w:sz w:val="24"/>
          <w:szCs w:val="24"/>
          <w:lang w:val="de-DE"/>
        </w:rPr>
        <w:t>Direktur Jenderal adalah Direktur Jenderal Sumber Daya dan Perangkat Pos dan Informatika</w:t>
      </w:r>
      <w:r w:rsidRPr="00350213">
        <w:rPr>
          <w:rFonts w:ascii="Bookman Old Style" w:hAnsi="Bookman Old Style" w:cs="Arial"/>
          <w:sz w:val="24"/>
          <w:szCs w:val="24"/>
        </w:rPr>
        <w:t>.</w:t>
      </w:r>
    </w:p>
    <w:p w:rsidR="00F93897" w:rsidRPr="0078786A" w:rsidRDefault="00F93897" w:rsidP="00F93897">
      <w:pPr>
        <w:autoSpaceDE w:val="0"/>
        <w:autoSpaceDN w:val="0"/>
        <w:adjustRightInd w:val="0"/>
        <w:spacing w:after="0" w:line="240" w:lineRule="auto"/>
        <w:ind w:left="2700" w:hanging="540"/>
        <w:jc w:val="both"/>
        <w:rPr>
          <w:rFonts w:ascii="Bookman Old Style" w:hAnsi="Bookman Old Style" w:cs="Arial"/>
          <w:sz w:val="16"/>
          <w:szCs w:val="16"/>
        </w:rPr>
      </w:pPr>
    </w:p>
    <w:p w:rsidR="00F93897" w:rsidRPr="00350213" w:rsidRDefault="00F93897" w:rsidP="00F93897">
      <w:pPr>
        <w:numPr>
          <w:ilvl w:val="0"/>
          <w:numId w:val="14"/>
        </w:numPr>
        <w:autoSpaceDE w:val="0"/>
        <w:autoSpaceDN w:val="0"/>
        <w:adjustRightInd w:val="0"/>
        <w:spacing w:after="0" w:line="240" w:lineRule="auto"/>
        <w:ind w:left="2700" w:hanging="540"/>
        <w:jc w:val="both"/>
        <w:rPr>
          <w:rFonts w:ascii="Bookman Old Style" w:hAnsi="Bookman Old Style" w:cs="Arial"/>
          <w:sz w:val="24"/>
          <w:szCs w:val="24"/>
        </w:rPr>
      </w:pPr>
      <w:r w:rsidRPr="00350213">
        <w:rPr>
          <w:rFonts w:ascii="Bookman Old Style" w:hAnsi="Bookman Old Style" w:cs="Arial"/>
          <w:sz w:val="24"/>
          <w:szCs w:val="24"/>
          <w:lang w:val="de-DE"/>
        </w:rPr>
        <w:t>Direktorat Jenderal adalah Direktorat Jenderal Sumber Daya dan Perangkat Pos dan Informatika</w:t>
      </w:r>
      <w:r w:rsidRPr="00350213">
        <w:rPr>
          <w:rFonts w:ascii="Bookman Old Style" w:hAnsi="Bookman Old Style" w:cs="Arial"/>
          <w:sz w:val="24"/>
          <w:szCs w:val="24"/>
        </w:rPr>
        <w:t>.</w:t>
      </w:r>
    </w:p>
    <w:p w:rsidR="00F93897" w:rsidRPr="0078786A" w:rsidRDefault="00F93897" w:rsidP="00F93897">
      <w:pPr>
        <w:pStyle w:val="ListParagraph"/>
        <w:spacing w:after="0" w:line="240" w:lineRule="auto"/>
        <w:ind w:left="2700" w:hanging="540"/>
        <w:rPr>
          <w:rFonts w:ascii="Bookman Old Style" w:hAnsi="Bookman Old Style" w:cs="Arial"/>
          <w:sz w:val="16"/>
          <w:szCs w:val="16"/>
        </w:rPr>
      </w:pPr>
    </w:p>
    <w:p w:rsidR="00F93897" w:rsidRPr="00350213" w:rsidRDefault="00F93897" w:rsidP="00F93897">
      <w:pPr>
        <w:numPr>
          <w:ilvl w:val="0"/>
          <w:numId w:val="14"/>
        </w:numPr>
        <w:autoSpaceDE w:val="0"/>
        <w:autoSpaceDN w:val="0"/>
        <w:adjustRightInd w:val="0"/>
        <w:spacing w:after="0" w:line="240" w:lineRule="auto"/>
        <w:ind w:left="2700" w:hanging="540"/>
        <w:jc w:val="both"/>
        <w:rPr>
          <w:rFonts w:ascii="Bookman Old Style" w:hAnsi="Bookman Old Style" w:cs="Arial"/>
          <w:sz w:val="24"/>
          <w:szCs w:val="24"/>
        </w:rPr>
      </w:pPr>
      <w:r w:rsidRPr="00350213">
        <w:rPr>
          <w:rFonts w:ascii="Bookman Old Style" w:hAnsi="Bookman Old Style" w:cs="Arial"/>
          <w:sz w:val="24"/>
          <w:szCs w:val="24"/>
          <w:lang w:val="de-DE"/>
        </w:rPr>
        <w:t xml:space="preserve">Kepala Unit Pelaksana Teknis yang selanjutnya disebut Kepala UPT adalah  Kepala UPT Monitor Spektrum Frekuensi Radio di lingkungan </w:t>
      </w:r>
      <w:r w:rsidRPr="00350213">
        <w:rPr>
          <w:rFonts w:ascii="Bookman Old Style" w:hAnsi="Bookman Old Style" w:cs="Arial"/>
          <w:sz w:val="24"/>
          <w:szCs w:val="24"/>
        </w:rPr>
        <w:t xml:space="preserve">Direktorat Jenderal </w:t>
      </w:r>
      <w:r w:rsidRPr="00350213">
        <w:rPr>
          <w:rFonts w:ascii="Bookman Old Style" w:hAnsi="Bookman Old Style" w:cs="Arial"/>
          <w:sz w:val="24"/>
          <w:szCs w:val="24"/>
          <w:lang w:val="de-DE"/>
        </w:rPr>
        <w:t>S</w:t>
      </w:r>
      <w:r w:rsidRPr="00350213">
        <w:rPr>
          <w:rFonts w:ascii="Bookman Old Style" w:hAnsi="Bookman Old Style" w:cs="Arial"/>
          <w:sz w:val="24"/>
          <w:szCs w:val="24"/>
        </w:rPr>
        <w:t>umber Daya dan Perangkat Pos dan Informatika.</w:t>
      </w:r>
    </w:p>
    <w:p w:rsidR="00F93897" w:rsidRPr="0078786A" w:rsidRDefault="00F93897" w:rsidP="00F93897">
      <w:pPr>
        <w:autoSpaceDE w:val="0"/>
        <w:autoSpaceDN w:val="0"/>
        <w:adjustRightInd w:val="0"/>
        <w:spacing w:after="0" w:line="240" w:lineRule="auto"/>
        <w:ind w:left="2700" w:hanging="540"/>
        <w:jc w:val="both"/>
        <w:rPr>
          <w:rFonts w:ascii="Bookman Old Style" w:hAnsi="Bookman Old Style" w:cs="Arial"/>
          <w:sz w:val="16"/>
          <w:szCs w:val="16"/>
        </w:rPr>
      </w:pPr>
    </w:p>
    <w:p w:rsidR="00F93897" w:rsidRPr="00350213" w:rsidRDefault="00F93897" w:rsidP="00F93897">
      <w:pPr>
        <w:numPr>
          <w:ilvl w:val="0"/>
          <w:numId w:val="14"/>
        </w:numPr>
        <w:autoSpaceDE w:val="0"/>
        <w:autoSpaceDN w:val="0"/>
        <w:adjustRightInd w:val="0"/>
        <w:spacing w:after="0" w:line="240" w:lineRule="auto"/>
        <w:ind w:left="2700" w:hanging="540"/>
        <w:jc w:val="both"/>
        <w:rPr>
          <w:rFonts w:ascii="Bookman Old Style" w:hAnsi="Bookman Old Style" w:cs="Arial"/>
          <w:sz w:val="24"/>
          <w:szCs w:val="24"/>
        </w:rPr>
      </w:pPr>
      <w:r w:rsidRPr="00350213">
        <w:rPr>
          <w:rFonts w:ascii="Bookman Old Style" w:hAnsi="Bookman Old Style" w:cs="Arial"/>
          <w:sz w:val="24"/>
          <w:szCs w:val="24"/>
          <w:lang w:val="de-DE"/>
        </w:rPr>
        <w:t>Unit Pelaksana Teknis yang selanjutnya disebut UPT adalah  U</w:t>
      </w:r>
      <w:r w:rsidRPr="00350213">
        <w:rPr>
          <w:rFonts w:ascii="Bookman Old Style" w:hAnsi="Bookman Old Style" w:cs="Arial"/>
          <w:sz w:val="24"/>
          <w:szCs w:val="24"/>
        </w:rPr>
        <w:t>P</w:t>
      </w:r>
      <w:r w:rsidRPr="00350213">
        <w:rPr>
          <w:rFonts w:ascii="Bookman Old Style" w:hAnsi="Bookman Old Style" w:cs="Arial"/>
          <w:sz w:val="24"/>
          <w:szCs w:val="24"/>
          <w:lang w:val="de-DE"/>
        </w:rPr>
        <w:t xml:space="preserve">T Monitor Spektrum Frekuensi Radio di lingkungan </w:t>
      </w:r>
      <w:r w:rsidRPr="00350213">
        <w:rPr>
          <w:rFonts w:ascii="Bookman Old Style" w:hAnsi="Bookman Old Style" w:cs="Arial"/>
          <w:sz w:val="24"/>
          <w:szCs w:val="24"/>
        </w:rPr>
        <w:t xml:space="preserve">Direktorat Jenderal </w:t>
      </w:r>
      <w:r w:rsidRPr="00350213">
        <w:rPr>
          <w:rFonts w:ascii="Bookman Old Style" w:hAnsi="Bookman Old Style" w:cs="Arial"/>
          <w:sz w:val="24"/>
          <w:szCs w:val="24"/>
          <w:lang w:val="de-DE"/>
        </w:rPr>
        <w:t>S</w:t>
      </w:r>
      <w:r w:rsidRPr="00350213">
        <w:rPr>
          <w:rFonts w:ascii="Bookman Old Style" w:hAnsi="Bookman Old Style" w:cs="Arial"/>
          <w:sz w:val="24"/>
          <w:szCs w:val="24"/>
        </w:rPr>
        <w:t>umber Daya dan Perangkat Pos dan Informatika;</w:t>
      </w:r>
    </w:p>
    <w:p w:rsidR="00F93897" w:rsidRPr="00350213" w:rsidRDefault="00F93897" w:rsidP="00F93897">
      <w:pPr>
        <w:autoSpaceDE w:val="0"/>
        <w:autoSpaceDN w:val="0"/>
        <w:adjustRightInd w:val="0"/>
        <w:spacing w:after="0" w:line="240" w:lineRule="auto"/>
        <w:rPr>
          <w:rFonts w:ascii="Bookman Old Style" w:hAnsi="Bookman Old Style" w:cs="Arial"/>
          <w:sz w:val="24"/>
          <w:szCs w:val="24"/>
        </w:rPr>
      </w:pPr>
    </w:p>
    <w:p w:rsidR="00F93897" w:rsidRPr="00350213" w:rsidRDefault="00F93897" w:rsidP="00F93897">
      <w:pPr>
        <w:pStyle w:val="ListParagraph"/>
        <w:numPr>
          <w:ilvl w:val="0"/>
          <w:numId w:val="15"/>
        </w:numPr>
        <w:autoSpaceDE w:val="0"/>
        <w:autoSpaceDN w:val="0"/>
        <w:adjustRightInd w:val="0"/>
        <w:spacing w:after="0" w:line="240" w:lineRule="auto"/>
        <w:ind w:left="2160" w:hanging="450"/>
        <w:jc w:val="both"/>
        <w:rPr>
          <w:rFonts w:ascii="Bookman Old Style" w:hAnsi="Bookman Old Style" w:cs="Arial"/>
          <w:sz w:val="24"/>
          <w:szCs w:val="24"/>
          <w:lang w:val="en-AU"/>
        </w:rPr>
      </w:pPr>
      <w:r w:rsidRPr="00350213">
        <w:rPr>
          <w:rFonts w:ascii="Bookman Old Style" w:hAnsi="Bookman Old Style" w:cs="Arial"/>
          <w:sz w:val="24"/>
          <w:szCs w:val="24"/>
        </w:rPr>
        <w:t>Diantara Pasal 14 dan Pasal 15 disisipkan 1 (satu) Pasal yaitu Pasal 14A, sehingga berbunyi sebagai berikut:</w:t>
      </w:r>
    </w:p>
    <w:p w:rsidR="00F93897" w:rsidRPr="00350213" w:rsidRDefault="00F93897" w:rsidP="00F93897">
      <w:pPr>
        <w:autoSpaceDE w:val="0"/>
        <w:autoSpaceDN w:val="0"/>
        <w:adjustRightInd w:val="0"/>
        <w:spacing w:after="0" w:line="240" w:lineRule="auto"/>
        <w:ind w:left="2127" w:hanging="567"/>
        <w:jc w:val="both"/>
        <w:rPr>
          <w:rFonts w:ascii="Bookman Old Style" w:hAnsi="Bookman Old Style" w:cs="Arial"/>
          <w:sz w:val="24"/>
          <w:szCs w:val="24"/>
          <w:lang w:val="en-AU"/>
        </w:rPr>
      </w:pPr>
    </w:p>
    <w:p w:rsidR="00F93897" w:rsidRPr="00350213" w:rsidRDefault="00F93897" w:rsidP="00F93897">
      <w:pPr>
        <w:tabs>
          <w:tab w:val="left" w:pos="358"/>
        </w:tabs>
        <w:ind w:left="2127"/>
        <w:jc w:val="center"/>
        <w:rPr>
          <w:rFonts w:ascii="Bookman Old Style" w:hAnsi="Bookman Old Style" w:cs="Arial"/>
          <w:sz w:val="24"/>
          <w:szCs w:val="24"/>
        </w:rPr>
      </w:pPr>
      <w:r w:rsidRPr="00350213">
        <w:rPr>
          <w:rFonts w:ascii="Bookman Old Style" w:hAnsi="Bookman Old Style" w:cs="Arial"/>
          <w:sz w:val="24"/>
          <w:szCs w:val="24"/>
        </w:rPr>
        <w:t>Pasal 14A</w:t>
      </w:r>
    </w:p>
    <w:p w:rsidR="00F93897" w:rsidRDefault="00F93897" w:rsidP="00F93897">
      <w:pPr>
        <w:pStyle w:val="ListParagraph"/>
        <w:spacing w:after="0" w:line="240" w:lineRule="auto"/>
        <w:ind w:left="2127"/>
        <w:jc w:val="both"/>
        <w:rPr>
          <w:rFonts w:ascii="Bookman Old Style" w:hAnsi="Bookman Old Style" w:cs="Arial"/>
          <w:iCs/>
          <w:sz w:val="24"/>
          <w:szCs w:val="24"/>
          <w:lang w:val="en-AU"/>
        </w:rPr>
      </w:pPr>
      <w:r w:rsidRPr="00350213">
        <w:rPr>
          <w:rFonts w:ascii="Bookman Old Style" w:hAnsi="Bookman Old Style" w:cs="Arial"/>
          <w:iCs/>
          <w:sz w:val="24"/>
          <w:szCs w:val="24"/>
        </w:rPr>
        <w:t xml:space="preserve">Seorang pemegang IKRAP yang telah berusia 60 tahun atau lebih dapat diberikan IKRAP yang berlaku seumur hidup dengan </w:t>
      </w:r>
      <w:proofErr w:type="spellStart"/>
      <w:r>
        <w:rPr>
          <w:rFonts w:ascii="Bookman Old Style" w:hAnsi="Bookman Old Style" w:cs="Arial"/>
          <w:iCs/>
          <w:sz w:val="24"/>
          <w:szCs w:val="24"/>
          <w:lang w:val="en-AU"/>
        </w:rPr>
        <w:t>ketentuan</w:t>
      </w:r>
      <w:proofErr w:type="spellEnd"/>
      <w:r w:rsidRPr="00350213">
        <w:rPr>
          <w:rFonts w:ascii="Bookman Old Style" w:hAnsi="Bookman Old Style" w:cs="Arial"/>
          <w:iCs/>
          <w:sz w:val="24"/>
          <w:szCs w:val="24"/>
        </w:rPr>
        <w:t>:</w:t>
      </w:r>
    </w:p>
    <w:p w:rsidR="00F93897" w:rsidRPr="002E69F0" w:rsidRDefault="00F93897" w:rsidP="00F93897">
      <w:pPr>
        <w:pStyle w:val="ListParagraph"/>
        <w:spacing w:after="0" w:line="240" w:lineRule="auto"/>
        <w:ind w:left="2127"/>
        <w:jc w:val="both"/>
        <w:rPr>
          <w:rFonts w:ascii="Bookman Old Style" w:hAnsi="Bookman Old Style" w:cs="Arial"/>
          <w:iCs/>
          <w:sz w:val="24"/>
          <w:szCs w:val="24"/>
          <w:lang w:val="en-AU"/>
        </w:rPr>
      </w:pPr>
    </w:p>
    <w:p w:rsidR="00F93897" w:rsidRPr="00350213" w:rsidRDefault="00F93897" w:rsidP="00F93897">
      <w:pPr>
        <w:numPr>
          <w:ilvl w:val="1"/>
          <w:numId w:val="1"/>
        </w:numPr>
        <w:tabs>
          <w:tab w:val="clear" w:pos="1440"/>
        </w:tabs>
        <w:spacing w:after="0" w:line="240" w:lineRule="auto"/>
        <w:ind w:left="2552" w:hanging="425"/>
        <w:rPr>
          <w:rFonts w:ascii="Bookman Old Style" w:hAnsi="Bookman Old Style" w:cs="Arial"/>
          <w:iCs/>
          <w:sz w:val="24"/>
          <w:szCs w:val="24"/>
        </w:rPr>
      </w:pPr>
      <w:r w:rsidRPr="00350213">
        <w:rPr>
          <w:rFonts w:ascii="Bookman Old Style" w:hAnsi="Bookman Old Style" w:cs="Arial"/>
          <w:iCs/>
          <w:sz w:val="24"/>
          <w:szCs w:val="24"/>
        </w:rPr>
        <w:lastRenderedPageBreak/>
        <w:t>warga negara indonesia;</w:t>
      </w:r>
    </w:p>
    <w:p w:rsidR="00F93897" w:rsidRPr="00350213" w:rsidRDefault="00F93897" w:rsidP="00F93897">
      <w:pPr>
        <w:numPr>
          <w:ilvl w:val="1"/>
          <w:numId w:val="1"/>
        </w:numPr>
        <w:tabs>
          <w:tab w:val="clear" w:pos="1440"/>
        </w:tabs>
        <w:spacing w:after="0" w:line="240" w:lineRule="auto"/>
        <w:ind w:left="2552" w:hanging="425"/>
        <w:rPr>
          <w:rFonts w:ascii="Bookman Old Style" w:hAnsi="Bookman Old Style" w:cs="Arial"/>
          <w:iCs/>
          <w:sz w:val="24"/>
          <w:szCs w:val="24"/>
        </w:rPr>
      </w:pPr>
      <w:r>
        <w:rPr>
          <w:rFonts w:ascii="Bookman Old Style" w:hAnsi="Bookman Old Style" w:cs="Arial"/>
          <w:iCs/>
          <w:sz w:val="24"/>
          <w:szCs w:val="24"/>
          <w:lang w:val="en-AU"/>
        </w:rPr>
        <w:t>m</w:t>
      </w:r>
      <w:r w:rsidRPr="00350213">
        <w:rPr>
          <w:rFonts w:ascii="Bookman Old Style" w:hAnsi="Bookman Old Style" w:cs="Arial"/>
          <w:iCs/>
          <w:sz w:val="24"/>
          <w:szCs w:val="24"/>
        </w:rPr>
        <w:t>emiliki IKRAP yang masih berlaku;</w:t>
      </w:r>
    </w:p>
    <w:p w:rsidR="00F93897" w:rsidRPr="00350213" w:rsidRDefault="00F93897" w:rsidP="00F93897">
      <w:pPr>
        <w:autoSpaceDE w:val="0"/>
        <w:autoSpaceDN w:val="0"/>
        <w:adjustRightInd w:val="0"/>
        <w:spacing w:after="0" w:line="240" w:lineRule="auto"/>
        <w:ind w:left="2552" w:hanging="425"/>
        <w:jc w:val="both"/>
        <w:rPr>
          <w:rFonts w:ascii="Bookman Old Style" w:hAnsi="Bookman Old Style" w:cs="Arial"/>
          <w:iCs/>
          <w:sz w:val="24"/>
          <w:szCs w:val="24"/>
        </w:rPr>
      </w:pPr>
      <w:r>
        <w:rPr>
          <w:rFonts w:ascii="Bookman Old Style" w:hAnsi="Bookman Old Style" w:cs="Arial"/>
          <w:iCs/>
          <w:sz w:val="24"/>
          <w:szCs w:val="24"/>
        </w:rPr>
        <w:t>c.</w:t>
      </w:r>
      <w:r>
        <w:rPr>
          <w:rFonts w:ascii="Bookman Old Style" w:hAnsi="Bookman Old Style" w:cs="Arial"/>
          <w:iCs/>
          <w:sz w:val="24"/>
          <w:szCs w:val="24"/>
        </w:rPr>
        <w:tab/>
      </w:r>
      <w:proofErr w:type="gramStart"/>
      <w:r>
        <w:rPr>
          <w:rFonts w:ascii="Bookman Old Style" w:hAnsi="Bookman Old Style" w:cs="Arial"/>
          <w:iCs/>
          <w:sz w:val="24"/>
          <w:szCs w:val="24"/>
          <w:lang w:val="en-AU"/>
        </w:rPr>
        <w:t>t</w:t>
      </w:r>
      <w:r w:rsidRPr="00350213">
        <w:rPr>
          <w:rFonts w:ascii="Bookman Old Style" w:hAnsi="Bookman Old Style" w:cs="Arial"/>
          <w:iCs/>
          <w:sz w:val="24"/>
          <w:szCs w:val="24"/>
        </w:rPr>
        <w:t>elah</w:t>
      </w:r>
      <w:proofErr w:type="gramEnd"/>
      <w:r w:rsidRPr="00350213">
        <w:rPr>
          <w:rFonts w:ascii="Bookman Old Style" w:hAnsi="Bookman Old Style" w:cs="Arial"/>
          <w:iCs/>
          <w:sz w:val="24"/>
          <w:szCs w:val="24"/>
        </w:rPr>
        <w:t xml:space="preserve"> menjadi anggota RAPI sekurang-kurangnya 5 (lima) tahun.</w:t>
      </w:r>
    </w:p>
    <w:p w:rsidR="00F93897" w:rsidRPr="002E69F0" w:rsidRDefault="00F93897" w:rsidP="00F93897">
      <w:pPr>
        <w:autoSpaceDE w:val="0"/>
        <w:autoSpaceDN w:val="0"/>
        <w:adjustRightInd w:val="0"/>
        <w:spacing w:after="0" w:line="240" w:lineRule="auto"/>
        <w:ind w:left="2127" w:hanging="425"/>
        <w:jc w:val="both"/>
        <w:rPr>
          <w:rFonts w:ascii="Bookman Old Style" w:hAnsi="Bookman Old Style" w:cs="Arial"/>
          <w:sz w:val="16"/>
          <w:szCs w:val="16"/>
          <w:lang w:val="en-AU"/>
        </w:rPr>
      </w:pPr>
    </w:p>
    <w:p w:rsidR="00F93897" w:rsidRPr="004E3EFA" w:rsidRDefault="00F93897" w:rsidP="00F93897">
      <w:pPr>
        <w:pStyle w:val="ListParagraph"/>
        <w:numPr>
          <w:ilvl w:val="0"/>
          <w:numId w:val="15"/>
        </w:numPr>
        <w:autoSpaceDE w:val="0"/>
        <w:autoSpaceDN w:val="0"/>
        <w:adjustRightInd w:val="0"/>
        <w:spacing w:after="0" w:line="240" w:lineRule="auto"/>
        <w:ind w:left="2160" w:hanging="450"/>
        <w:rPr>
          <w:rFonts w:ascii="Bookman Old Style" w:hAnsi="Bookman Old Style" w:cs="Arial"/>
          <w:sz w:val="24"/>
          <w:szCs w:val="24"/>
        </w:rPr>
      </w:pPr>
      <w:r w:rsidRPr="00350213">
        <w:rPr>
          <w:rFonts w:ascii="Bookman Old Style" w:hAnsi="Bookman Old Style" w:cs="Arial"/>
          <w:sz w:val="24"/>
          <w:szCs w:val="24"/>
        </w:rPr>
        <w:t xml:space="preserve">Ketentuan Pasal 16 </w:t>
      </w:r>
      <w:r>
        <w:rPr>
          <w:rFonts w:ascii="Bookman Old Style" w:hAnsi="Bookman Old Style" w:cs="Arial"/>
          <w:sz w:val="24"/>
          <w:szCs w:val="24"/>
          <w:lang w:val="en-AU"/>
        </w:rPr>
        <w:t xml:space="preserve"> </w:t>
      </w:r>
      <w:r w:rsidRPr="00350213">
        <w:rPr>
          <w:rFonts w:ascii="Bookman Old Style" w:hAnsi="Bookman Old Style" w:cs="Arial"/>
          <w:sz w:val="24"/>
          <w:szCs w:val="24"/>
        </w:rPr>
        <w:t xml:space="preserve"> diubah sehingga berbunyi sebagai berikut:</w:t>
      </w:r>
    </w:p>
    <w:p w:rsidR="00F93897" w:rsidRPr="002E69F0" w:rsidRDefault="00F93897" w:rsidP="00F93897">
      <w:pPr>
        <w:pStyle w:val="ListParagraph"/>
        <w:autoSpaceDE w:val="0"/>
        <w:autoSpaceDN w:val="0"/>
        <w:adjustRightInd w:val="0"/>
        <w:spacing w:after="0" w:line="240" w:lineRule="auto"/>
        <w:ind w:left="2160"/>
        <w:jc w:val="both"/>
        <w:rPr>
          <w:rFonts w:ascii="Bookman Old Style" w:hAnsi="Bookman Old Style" w:cs="Arial"/>
          <w:sz w:val="16"/>
          <w:szCs w:val="16"/>
        </w:rPr>
      </w:pPr>
    </w:p>
    <w:p w:rsidR="00F93897" w:rsidRPr="00350213" w:rsidRDefault="00F93897" w:rsidP="00F93897">
      <w:pPr>
        <w:autoSpaceDE w:val="0"/>
        <w:autoSpaceDN w:val="0"/>
        <w:adjustRightInd w:val="0"/>
        <w:spacing w:after="0" w:line="240" w:lineRule="auto"/>
        <w:ind w:left="2694" w:hanging="284"/>
        <w:jc w:val="center"/>
        <w:rPr>
          <w:rFonts w:ascii="Bookman Old Style" w:hAnsi="Bookman Old Style" w:cs="Arial"/>
          <w:sz w:val="24"/>
          <w:szCs w:val="24"/>
        </w:rPr>
      </w:pPr>
      <w:r w:rsidRPr="00350213">
        <w:rPr>
          <w:rFonts w:ascii="Bookman Old Style" w:hAnsi="Bookman Old Style" w:cs="Arial"/>
          <w:sz w:val="24"/>
          <w:szCs w:val="24"/>
        </w:rPr>
        <w:t>Pasal 16</w:t>
      </w:r>
    </w:p>
    <w:p w:rsidR="00F93897" w:rsidRPr="004E3EFA" w:rsidRDefault="00F93897" w:rsidP="00F93897">
      <w:pPr>
        <w:autoSpaceDE w:val="0"/>
        <w:autoSpaceDN w:val="0"/>
        <w:adjustRightInd w:val="0"/>
        <w:spacing w:after="0" w:line="240" w:lineRule="auto"/>
        <w:ind w:left="284" w:hanging="284"/>
        <w:jc w:val="center"/>
        <w:rPr>
          <w:rFonts w:ascii="Bookman Old Style" w:hAnsi="Bookman Old Style" w:cs="Arial"/>
          <w:sz w:val="16"/>
          <w:szCs w:val="16"/>
        </w:rPr>
      </w:pPr>
    </w:p>
    <w:p w:rsidR="00F93897" w:rsidRPr="00350213" w:rsidRDefault="00F93897" w:rsidP="00F93897">
      <w:pPr>
        <w:pStyle w:val="ListParagraph"/>
        <w:numPr>
          <w:ilvl w:val="0"/>
          <w:numId w:val="3"/>
        </w:numPr>
        <w:autoSpaceDE w:val="0"/>
        <w:autoSpaceDN w:val="0"/>
        <w:adjustRightInd w:val="0"/>
        <w:spacing w:after="0" w:line="240" w:lineRule="auto"/>
        <w:ind w:left="2694" w:hanging="534"/>
        <w:jc w:val="both"/>
        <w:rPr>
          <w:rFonts w:ascii="Bookman Old Style" w:hAnsi="Bookman Old Style" w:cs="Arial"/>
          <w:sz w:val="24"/>
          <w:szCs w:val="24"/>
        </w:rPr>
      </w:pPr>
      <w:r w:rsidRPr="00350213">
        <w:rPr>
          <w:rFonts w:ascii="Bookman Old Style" w:hAnsi="Bookman Old Style" w:cs="Arial"/>
          <w:sz w:val="24"/>
          <w:szCs w:val="24"/>
        </w:rPr>
        <w:t>Alat dan Perangkat KRAP hanya digunakan untuk komunikasi radio di dalam negeri dan komunikasi radio lintas batas.</w:t>
      </w:r>
    </w:p>
    <w:p w:rsidR="00F93897" w:rsidRPr="002E69F0" w:rsidRDefault="00F93897" w:rsidP="00F93897">
      <w:pPr>
        <w:pStyle w:val="ListParagraph"/>
        <w:autoSpaceDE w:val="0"/>
        <w:autoSpaceDN w:val="0"/>
        <w:adjustRightInd w:val="0"/>
        <w:spacing w:after="0" w:line="240" w:lineRule="auto"/>
        <w:ind w:left="2694" w:hanging="567"/>
        <w:jc w:val="both"/>
        <w:rPr>
          <w:rFonts w:ascii="Bookman Old Style" w:hAnsi="Bookman Old Style" w:cs="Arial"/>
          <w:sz w:val="16"/>
          <w:szCs w:val="16"/>
        </w:rPr>
      </w:pPr>
    </w:p>
    <w:p w:rsidR="00F93897" w:rsidRPr="00350213" w:rsidRDefault="00F93897" w:rsidP="00F93897">
      <w:pPr>
        <w:pStyle w:val="ListParagraph"/>
        <w:numPr>
          <w:ilvl w:val="0"/>
          <w:numId w:val="3"/>
        </w:numPr>
        <w:autoSpaceDE w:val="0"/>
        <w:autoSpaceDN w:val="0"/>
        <w:adjustRightInd w:val="0"/>
        <w:spacing w:after="0" w:line="240" w:lineRule="auto"/>
        <w:ind w:left="2694" w:hanging="534"/>
        <w:jc w:val="both"/>
        <w:rPr>
          <w:rFonts w:ascii="Bookman Old Style" w:hAnsi="Bookman Old Style" w:cs="Arial"/>
          <w:sz w:val="24"/>
          <w:szCs w:val="24"/>
        </w:rPr>
      </w:pPr>
      <w:r w:rsidRPr="00350213">
        <w:rPr>
          <w:rFonts w:ascii="Bookman Old Style" w:hAnsi="Bookman Old Style" w:cs="Arial"/>
          <w:sz w:val="24"/>
          <w:szCs w:val="24"/>
        </w:rPr>
        <w:t>Stasiun KRAP dapat digunakan untuk penyelenggaraan:</w:t>
      </w:r>
    </w:p>
    <w:p w:rsidR="00F93897" w:rsidRPr="00350213" w:rsidRDefault="00F93897" w:rsidP="00F93897">
      <w:pPr>
        <w:pStyle w:val="ListParagraph"/>
        <w:numPr>
          <w:ilvl w:val="0"/>
          <w:numId w:val="4"/>
        </w:numPr>
        <w:autoSpaceDE w:val="0"/>
        <w:autoSpaceDN w:val="0"/>
        <w:adjustRightInd w:val="0"/>
        <w:spacing w:after="0" w:line="240" w:lineRule="auto"/>
        <w:ind w:left="3119" w:hanging="425"/>
        <w:jc w:val="both"/>
        <w:rPr>
          <w:rFonts w:ascii="Bookman Old Style" w:hAnsi="Bookman Old Style" w:cs="Arial"/>
          <w:sz w:val="24"/>
          <w:szCs w:val="24"/>
        </w:rPr>
      </w:pPr>
      <w:r w:rsidRPr="00350213">
        <w:rPr>
          <w:rFonts w:ascii="Bookman Old Style" w:hAnsi="Bookman Old Style" w:cs="Arial"/>
          <w:sz w:val="24"/>
          <w:szCs w:val="24"/>
        </w:rPr>
        <w:t>Hubungan persahabatan dan persaudaraan antar sesama anggota;</w:t>
      </w:r>
    </w:p>
    <w:p w:rsidR="00F93897" w:rsidRPr="00350213" w:rsidRDefault="00F93897" w:rsidP="00F93897">
      <w:pPr>
        <w:pStyle w:val="ListParagraph"/>
        <w:numPr>
          <w:ilvl w:val="0"/>
          <w:numId w:val="4"/>
        </w:numPr>
        <w:autoSpaceDE w:val="0"/>
        <w:autoSpaceDN w:val="0"/>
        <w:adjustRightInd w:val="0"/>
        <w:spacing w:after="0" w:line="240" w:lineRule="auto"/>
        <w:ind w:left="3119" w:hanging="425"/>
        <w:jc w:val="both"/>
        <w:rPr>
          <w:rFonts w:ascii="Bookman Old Style" w:hAnsi="Bookman Old Style" w:cs="Arial"/>
          <w:sz w:val="24"/>
          <w:szCs w:val="24"/>
        </w:rPr>
      </w:pPr>
      <w:r w:rsidRPr="00350213">
        <w:rPr>
          <w:rFonts w:ascii="Bookman Old Style" w:hAnsi="Bookman Old Style" w:cs="Arial"/>
          <w:sz w:val="24"/>
          <w:szCs w:val="24"/>
        </w:rPr>
        <w:t>Pembinaan, penyuluhan dan penyelenggaraan organisasi;</w:t>
      </w:r>
    </w:p>
    <w:p w:rsidR="00F93897" w:rsidRPr="00350213" w:rsidRDefault="00F93897" w:rsidP="00F93897">
      <w:pPr>
        <w:pStyle w:val="ListParagraph"/>
        <w:numPr>
          <w:ilvl w:val="0"/>
          <w:numId w:val="4"/>
        </w:numPr>
        <w:autoSpaceDE w:val="0"/>
        <w:autoSpaceDN w:val="0"/>
        <w:adjustRightInd w:val="0"/>
        <w:spacing w:after="0" w:line="240" w:lineRule="auto"/>
        <w:ind w:left="3119" w:hanging="425"/>
        <w:jc w:val="both"/>
        <w:rPr>
          <w:rFonts w:ascii="Bookman Old Style" w:hAnsi="Bookman Old Style" w:cs="Arial"/>
          <w:sz w:val="24"/>
          <w:szCs w:val="24"/>
        </w:rPr>
      </w:pPr>
      <w:r w:rsidRPr="00350213">
        <w:rPr>
          <w:rFonts w:ascii="Bookman Old Style" w:hAnsi="Bookman Old Style" w:cs="Arial"/>
          <w:sz w:val="24"/>
          <w:szCs w:val="24"/>
        </w:rPr>
        <w:t>Bantuan komunikasi dalam rangka penyelenggaraan kepramukaan, olah raga, sosial kemasyarakatan, dan penyelenggaraan kemanusiaan lainnya;</w:t>
      </w:r>
    </w:p>
    <w:p w:rsidR="00F93897" w:rsidRPr="00350213" w:rsidRDefault="00F93897" w:rsidP="00F93897">
      <w:pPr>
        <w:pStyle w:val="ListParagraph"/>
        <w:numPr>
          <w:ilvl w:val="0"/>
          <w:numId w:val="4"/>
        </w:numPr>
        <w:autoSpaceDE w:val="0"/>
        <w:autoSpaceDN w:val="0"/>
        <w:adjustRightInd w:val="0"/>
        <w:spacing w:after="0" w:line="240" w:lineRule="auto"/>
        <w:ind w:left="3119" w:hanging="425"/>
        <w:jc w:val="both"/>
        <w:rPr>
          <w:rFonts w:ascii="Bookman Old Style" w:hAnsi="Bookman Old Style" w:cs="Arial"/>
          <w:sz w:val="24"/>
          <w:szCs w:val="24"/>
        </w:rPr>
      </w:pPr>
      <w:r w:rsidRPr="00350213">
        <w:rPr>
          <w:rFonts w:ascii="Bookman Old Style" w:hAnsi="Bookman Old Style" w:cs="Arial"/>
          <w:sz w:val="24"/>
          <w:szCs w:val="24"/>
        </w:rPr>
        <w:t>Penyampaian berita marabahaya, bencana alam, pencarian dan pertolongan (SAR).</w:t>
      </w:r>
    </w:p>
    <w:p w:rsidR="00F93897" w:rsidRPr="002E69F0" w:rsidRDefault="00F93897" w:rsidP="00F93897">
      <w:pPr>
        <w:pStyle w:val="ListParagraph"/>
        <w:autoSpaceDE w:val="0"/>
        <w:autoSpaceDN w:val="0"/>
        <w:adjustRightInd w:val="0"/>
        <w:spacing w:after="0" w:line="240" w:lineRule="auto"/>
        <w:ind w:left="1069"/>
        <w:jc w:val="both"/>
        <w:rPr>
          <w:rFonts w:ascii="Bookman Old Style" w:hAnsi="Bookman Old Style" w:cs="Arial"/>
          <w:sz w:val="16"/>
          <w:szCs w:val="16"/>
        </w:rPr>
      </w:pPr>
    </w:p>
    <w:p w:rsidR="00F93897" w:rsidRPr="00350213" w:rsidRDefault="00F93897" w:rsidP="00F93897">
      <w:pPr>
        <w:pStyle w:val="ListParagraph"/>
        <w:numPr>
          <w:ilvl w:val="0"/>
          <w:numId w:val="3"/>
        </w:numPr>
        <w:autoSpaceDE w:val="0"/>
        <w:autoSpaceDN w:val="0"/>
        <w:adjustRightInd w:val="0"/>
        <w:spacing w:after="0" w:line="240" w:lineRule="auto"/>
        <w:ind w:left="2700" w:hanging="540"/>
        <w:jc w:val="both"/>
        <w:rPr>
          <w:rFonts w:ascii="Bookman Old Style" w:hAnsi="Bookman Old Style" w:cs="Arial"/>
          <w:sz w:val="24"/>
          <w:szCs w:val="24"/>
        </w:rPr>
      </w:pPr>
      <w:r w:rsidRPr="00350213">
        <w:rPr>
          <w:rFonts w:ascii="Bookman Old Style" w:hAnsi="Bookman Old Style" w:cs="Arial"/>
          <w:sz w:val="24"/>
          <w:szCs w:val="24"/>
        </w:rPr>
        <w:t>Bahasa yang digunakan dalam berkomunikasi adalah Bahasa Indonesia sesuai dengan etika dan tata cara berkomunikasi yang baik dan benar.</w:t>
      </w:r>
    </w:p>
    <w:p w:rsidR="00F93897" w:rsidRPr="00350213" w:rsidRDefault="00F93897" w:rsidP="00F93897">
      <w:pPr>
        <w:autoSpaceDE w:val="0"/>
        <w:autoSpaceDN w:val="0"/>
        <w:adjustRightInd w:val="0"/>
        <w:spacing w:after="0" w:line="240" w:lineRule="auto"/>
        <w:jc w:val="both"/>
        <w:rPr>
          <w:rFonts w:ascii="Bookman Old Style" w:hAnsi="Bookman Old Style" w:cs="Arial"/>
          <w:strike/>
          <w:sz w:val="24"/>
          <w:szCs w:val="24"/>
        </w:rPr>
      </w:pPr>
    </w:p>
    <w:p w:rsidR="00F93897" w:rsidRPr="00350213" w:rsidRDefault="00F93897" w:rsidP="00F93897">
      <w:pPr>
        <w:pStyle w:val="ListParagraph"/>
        <w:numPr>
          <w:ilvl w:val="0"/>
          <w:numId w:val="15"/>
        </w:numPr>
        <w:autoSpaceDE w:val="0"/>
        <w:autoSpaceDN w:val="0"/>
        <w:adjustRightInd w:val="0"/>
        <w:spacing w:after="0" w:line="240" w:lineRule="auto"/>
        <w:ind w:left="2160" w:hanging="450"/>
        <w:rPr>
          <w:rFonts w:ascii="Bookman Old Style" w:hAnsi="Bookman Old Style" w:cs="Arial"/>
          <w:sz w:val="24"/>
          <w:szCs w:val="24"/>
        </w:rPr>
      </w:pPr>
      <w:r w:rsidRPr="00350213">
        <w:rPr>
          <w:rFonts w:ascii="Bookman Old Style" w:hAnsi="Bookman Old Style" w:cs="Arial"/>
          <w:sz w:val="24"/>
          <w:szCs w:val="24"/>
        </w:rPr>
        <w:t>Ketentuan Pasal 18 diubah sehingga berbunyi sebagai berikut:</w:t>
      </w:r>
    </w:p>
    <w:p w:rsidR="00F93897" w:rsidRPr="00350213" w:rsidRDefault="00F93897" w:rsidP="00F93897">
      <w:pPr>
        <w:autoSpaceDE w:val="0"/>
        <w:autoSpaceDN w:val="0"/>
        <w:adjustRightInd w:val="0"/>
        <w:spacing w:after="0" w:line="240" w:lineRule="auto"/>
        <w:ind w:left="567" w:hanging="567"/>
        <w:jc w:val="center"/>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ind w:left="1560" w:hanging="567"/>
        <w:jc w:val="center"/>
        <w:rPr>
          <w:rFonts w:ascii="Bookman Old Style" w:hAnsi="Bookman Old Style" w:cs="Arial"/>
          <w:sz w:val="24"/>
          <w:szCs w:val="24"/>
        </w:rPr>
      </w:pPr>
      <w:r w:rsidRPr="00350213">
        <w:rPr>
          <w:rFonts w:ascii="Bookman Old Style" w:hAnsi="Bookman Old Style" w:cs="Arial"/>
          <w:sz w:val="24"/>
          <w:szCs w:val="24"/>
        </w:rPr>
        <w:t>Pasal 18</w:t>
      </w:r>
    </w:p>
    <w:p w:rsidR="00F93897" w:rsidRPr="002E69F0" w:rsidRDefault="00F93897" w:rsidP="00F93897">
      <w:pPr>
        <w:autoSpaceDE w:val="0"/>
        <w:autoSpaceDN w:val="0"/>
        <w:adjustRightInd w:val="0"/>
        <w:spacing w:after="0" w:line="240" w:lineRule="auto"/>
        <w:ind w:left="567" w:hanging="567"/>
        <w:jc w:val="center"/>
        <w:rPr>
          <w:rFonts w:ascii="Bookman Old Style" w:hAnsi="Bookman Old Style" w:cs="Arial"/>
          <w:sz w:val="20"/>
          <w:szCs w:val="20"/>
        </w:rPr>
      </w:pPr>
    </w:p>
    <w:p w:rsidR="00F93897" w:rsidRPr="00350213" w:rsidRDefault="00F93897" w:rsidP="00F93897">
      <w:pPr>
        <w:autoSpaceDE w:val="0"/>
        <w:autoSpaceDN w:val="0"/>
        <w:adjustRightInd w:val="0"/>
        <w:spacing w:after="0" w:line="240" w:lineRule="auto"/>
        <w:ind w:left="2700" w:hanging="540"/>
        <w:jc w:val="both"/>
        <w:rPr>
          <w:rFonts w:ascii="Bookman Old Style" w:hAnsi="Bookman Old Style" w:cs="Arial"/>
          <w:sz w:val="24"/>
          <w:szCs w:val="24"/>
        </w:rPr>
      </w:pPr>
      <w:r w:rsidRPr="00350213">
        <w:rPr>
          <w:rFonts w:ascii="Bookman Old Style" w:hAnsi="Bookman Old Style" w:cs="Arial"/>
          <w:sz w:val="24"/>
          <w:szCs w:val="24"/>
        </w:rPr>
        <w:t xml:space="preserve">(1) </w:t>
      </w:r>
      <w:r w:rsidRPr="00350213">
        <w:rPr>
          <w:rFonts w:ascii="Bookman Old Style" w:hAnsi="Bookman Old Style" w:cs="Arial"/>
          <w:sz w:val="24"/>
          <w:szCs w:val="24"/>
        </w:rPr>
        <w:tab/>
        <w:t xml:space="preserve">Kanal frekuensi radio yang diizinkan pada pita HF </w:t>
      </w:r>
      <w:r w:rsidRPr="00350213">
        <w:rPr>
          <w:rFonts w:ascii="Bookman Old Style" w:hAnsi="Bookman Old Style" w:cs="Arial"/>
          <w:i/>
          <w:sz w:val="24"/>
          <w:szCs w:val="24"/>
        </w:rPr>
        <w:t>(High frekuensi)</w:t>
      </w:r>
      <w:r w:rsidRPr="00350213">
        <w:rPr>
          <w:rFonts w:ascii="Bookman Old Style" w:hAnsi="Bookman Old Style" w:cs="Arial"/>
          <w:sz w:val="24"/>
          <w:szCs w:val="24"/>
        </w:rPr>
        <w:t xml:space="preserve"> untuk pelaksanaan penyelenggaraan KRAP adalah frekuensi radio 26,960 sampai 27,410 MHz yang dibagi menjadi 40 kanal, yaitu : </w:t>
      </w:r>
    </w:p>
    <w:p w:rsidR="00F93897" w:rsidRPr="002E69F0" w:rsidRDefault="00F93897" w:rsidP="00F93897">
      <w:pPr>
        <w:autoSpaceDE w:val="0"/>
        <w:autoSpaceDN w:val="0"/>
        <w:adjustRightInd w:val="0"/>
        <w:spacing w:after="0" w:line="240" w:lineRule="auto"/>
        <w:ind w:left="993" w:hanging="426"/>
        <w:jc w:val="both"/>
        <w:rPr>
          <w:rFonts w:ascii="Bookman Old Style" w:hAnsi="Bookman Old Style" w:cs="Arial"/>
          <w:sz w:val="16"/>
          <w:szCs w:val="16"/>
        </w:rPr>
      </w:pPr>
    </w:p>
    <w:tbl>
      <w:tblPr>
        <w:tblStyle w:val="TableGrid"/>
        <w:tblW w:w="0" w:type="auto"/>
        <w:tblInd w:w="2808" w:type="dxa"/>
        <w:tblLook w:val="04A0" w:firstRow="1" w:lastRow="0" w:firstColumn="1" w:lastColumn="0" w:noHBand="0" w:noVBand="1"/>
      </w:tblPr>
      <w:tblGrid>
        <w:gridCol w:w="898"/>
        <w:gridCol w:w="1546"/>
        <w:gridCol w:w="1134"/>
        <w:gridCol w:w="1417"/>
      </w:tblGrid>
      <w:tr w:rsidR="00F93897" w:rsidRPr="00350213" w:rsidTr="005C6450">
        <w:tc>
          <w:tcPr>
            <w:tcW w:w="898"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Kanal</w:t>
            </w:r>
          </w:p>
        </w:tc>
        <w:tc>
          <w:tcPr>
            <w:tcW w:w="1546"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MHz</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Kanal</w:t>
            </w:r>
          </w:p>
        </w:tc>
        <w:tc>
          <w:tcPr>
            <w:tcW w:w="1417"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MHz</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1</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26,965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21</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27,215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26,975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22</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27,225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3</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26,985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23</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27,235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4</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27,005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24</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27,245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5</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27,015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25</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27,255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6</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27,025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26</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27,265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7</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27,035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27</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27,275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8</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27,055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28</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27,285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9</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27,065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29</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27,295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10</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27,075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30</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27,305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11</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27,085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31</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27,315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12</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27,105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32</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27,325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13</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27,115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33</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27,335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14</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27,125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34</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27,345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15</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27,135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35</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27,355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16</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27,155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36</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27,365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17</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27,165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37</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27,375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18</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27,175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38</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27,385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19</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27,185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39</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27,395</w:t>
            </w:r>
          </w:p>
        </w:tc>
      </w:tr>
      <w:tr w:rsidR="00F93897" w:rsidRPr="00350213" w:rsidTr="005C6450">
        <w:tc>
          <w:tcPr>
            <w:tcW w:w="898"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20</w:t>
            </w:r>
          </w:p>
        </w:tc>
        <w:tc>
          <w:tcPr>
            <w:tcW w:w="1546"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27,205</w:t>
            </w:r>
          </w:p>
        </w:tc>
        <w:tc>
          <w:tcPr>
            <w:tcW w:w="1134" w:type="dxa"/>
          </w:tcPr>
          <w:p w:rsidR="00F93897" w:rsidRPr="00350213" w:rsidRDefault="00F93897" w:rsidP="005C6450">
            <w:pPr>
              <w:autoSpaceDE w:val="0"/>
              <w:autoSpaceDN w:val="0"/>
              <w:adjustRightInd w:val="0"/>
              <w:jc w:val="center"/>
              <w:rPr>
                <w:rFonts w:ascii="Bookman Old Style" w:hAnsi="Bookman Old Style" w:cs="Arial"/>
                <w:sz w:val="24"/>
                <w:szCs w:val="24"/>
              </w:rPr>
            </w:pPr>
            <w:r w:rsidRPr="00350213">
              <w:rPr>
                <w:rFonts w:ascii="Bookman Old Style" w:hAnsi="Bookman Old Style" w:cs="Arial"/>
                <w:sz w:val="24"/>
                <w:szCs w:val="24"/>
              </w:rPr>
              <w:t>40</w:t>
            </w:r>
          </w:p>
        </w:tc>
        <w:tc>
          <w:tcPr>
            <w:tcW w:w="1417" w:type="dxa"/>
          </w:tcPr>
          <w:p w:rsidR="00F93897" w:rsidRPr="00350213" w:rsidRDefault="00F93897" w:rsidP="005C6450">
            <w:pPr>
              <w:autoSpaceDE w:val="0"/>
              <w:autoSpaceDN w:val="0"/>
              <w:adjustRightInd w:val="0"/>
              <w:jc w:val="both"/>
              <w:rPr>
                <w:rFonts w:ascii="Bookman Old Style" w:hAnsi="Bookman Old Style" w:cs="Arial"/>
                <w:sz w:val="24"/>
                <w:szCs w:val="24"/>
              </w:rPr>
            </w:pPr>
            <w:r w:rsidRPr="00350213">
              <w:rPr>
                <w:rFonts w:ascii="Bookman Old Style" w:hAnsi="Bookman Old Style" w:cs="Arial"/>
                <w:sz w:val="24"/>
                <w:szCs w:val="24"/>
              </w:rPr>
              <w:t>27,405</w:t>
            </w:r>
          </w:p>
        </w:tc>
      </w:tr>
    </w:tbl>
    <w:p w:rsidR="00F93897" w:rsidRPr="00350213" w:rsidRDefault="00F93897" w:rsidP="00F93897">
      <w:pPr>
        <w:autoSpaceDE w:val="0"/>
        <w:autoSpaceDN w:val="0"/>
        <w:adjustRightInd w:val="0"/>
        <w:spacing w:after="0" w:line="240" w:lineRule="auto"/>
        <w:ind w:left="993" w:hanging="426"/>
        <w:jc w:val="both"/>
        <w:rPr>
          <w:rFonts w:ascii="Bookman Old Style" w:hAnsi="Bookman Old Style" w:cs="Arial"/>
          <w:sz w:val="24"/>
          <w:szCs w:val="24"/>
        </w:rPr>
      </w:pPr>
    </w:p>
    <w:p w:rsidR="00F93897" w:rsidRPr="00350213" w:rsidRDefault="00F93897" w:rsidP="00F93897">
      <w:pPr>
        <w:pStyle w:val="ListParagraph"/>
        <w:numPr>
          <w:ilvl w:val="0"/>
          <w:numId w:val="1"/>
        </w:numPr>
        <w:tabs>
          <w:tab w:val="clear" w:pos="720"/>
        </w:tabs>
        <w:autoSpaceDE w:val="0"/>
        <w:autoSpaceDN w:val="0"/>
        <w:adjustRightInd w:val="0"/>
        <w:spacing w:after="0" w:line="240" w:lineRule="auto"/>
        <w:ind w:left="2700" w:hanging="567"/>
        <w:jc w:val="both"/>
        <w:rPr>
          <w:rFonts w:ascii="Bookman Old Style" w:hAnsi="Bookman Old Style" w:cs="Arial"/>
          <w:sz w:val="24"/>
          <w:szCs w:val="24"/>
        </w:rPr>
      </w:pPr>
      <w:r w:rsidRPr="00350213">
        <w:rPr>
          <w:rFonts w:ascii="Bookman Old Style" w:hAnsi="Bookman Old Style" w:cs="Arial"/>
          <w:sz w:val="24"/>
          <w:szCs w:val="24"/>
        </w:rPr>
        <w:lastRenderedPageBreak/>
        <w:t>Ketentuan penggunaan pita HF sebagaimana dimaksud pada ayat (1) adalah sebagai berikut:</w:t>
      </w:r>
    </w:p>
    <w:p w:rsidR="00F93897" w:rsidRPr="002E69F0" w:rsidRDefault="00F93897" w:rsidP="00F93897">
      <w:pPr>
        <w:pStyle w:val="ListParagraph"/>
        <w:autoSpaceDE w:val="0"/>
        <w:autoSpaceDN w:val="0"/>
        <w:adjustRightInd w:val="0"/>
        <w:spacing w:after="0" w:line="240" w:lineRule="auto"/>
        <w:jc w:val="both"/>
        <w:rPr>
          <w:rFonts w:ascii="Bookman Old Style" w:hAnsi="Bookman Old Style" w:cs="Arial"/>
          <w:sz w:val="16"/>
          <w:szCs w:val="16"/>
          <w:lang w:val="en-AU"/>
        </w:rPr>
      </w:pPr>
    </w:p>
    <w:p w:rsidR="00F93897" w:rsidRPr="00350213" w:rsidRDefault="00F93897" w:rsidP="00F93897">
      <w:pPr>
        <w:pStyle w:val="ListParagraph"/>
        <w:numPr>
          <w:ilvl w:val="1"/>
          <w:numId w:val="1"/>
        </w:numPr>
        <w:tabs>
          <w:tab w:val="clear" w:pos="1440"/>
        </w:tabs>
        <w:autoSpaceDE w:val="0"/>
        <w:autoSpaceDN w:val="0"/>
        <w:adjustRightInd w:val="0"/>
        <w:spacing w:after="0" w:line="240" w:lineRule="auto"/>
        <w:ind w:left="3240" w:hanging="540"/>
        <w:jc w:val="both"/>
        <w:rPr>
          <w:rFonts w:ascii="Bookman Old Style" w:hAnsi="Bookman Old Style" w:cs="Arial"/>
          <w:sz w:val="24"/>
          <w:szCs w:val="24"/>
        </w:rPr>
      </w:pPr>
      <w:r w:rsidRPr="00350213">
        <w:rPr>
          <w:rFonts w:ascii="Bookman Old Style" w:hAnsi="Bookman Old Style" w:cs="Arial"/>
          <w:sz w:val="24"/>
          <w:szCs w:val="24"/>
        </w:rPr>
        <w:t>pita frekuensi radio sebagaimana dimaksud pada ayat (1) merupakan pita frekuensi radio yang digunakan bersama dan tidak khusus diperuntukkan bagi 1 (satu) orang pemegang IKRAP dan tidak pula dilindungi dari gangguan elektromagnetik yang merugikan;</w:t>
      </w:r>
    </w:p>
    <w:p w:rsidR="00F93897" w:rsidRPr="002E69F0" w:rsidRDefault="00F93897" w:rsidP="00F93897">
      <w:pPr>
        <w:pStyle w:val="ListParagraph"/>
        <w:autoSpaceDE w:val="0"/>
        <w:autoSpaceDN w:val="0"/>
        <w:adjustRightInd w:val="0"/>
        <w:spacing w:after="0" w:line="240" w:lineRule="auto"/>
        <w:ind w:left="3240" w:hanging="540"/>
        <w:jc w:val="both"/>
        <w:rPr>
          <w:rFonts w:ascii="Bookman Old Style" w:hAnsi="Bookman Old Style" w:cs="Arial"/>
          <w:sz w:val="16"/>
          <w:szCs w:val="16"/>
        </w:rPr>
      </w:pPr>
    </w:p>
    <w:p w:rsidR="00F93897" w:rsidRPr="00350213" w:rsidRDefault="00F93897" w:rsidP="00F93897">
      <w:pPr>
        <w:pStyle w:val="ListParagraph"/>
        <w:numPr>
          <w:ilvl w:val="1"/>
          <w:numId w:val="1"/>
        </w:numPr>
        <w:tabs>
          <w:tab w:val="clear" w:pos="1440"/>
        </w:tabs>
        <w:autoSpaceDE w:val="0"/>
        <w:autoSpaceDN w:val="0"/>
        <w:adjustRightInd w:val="0"/>
        <w:spacing w:after="0" w:line="240" w:lineRule="auto"/>
        <w:ind w:left="3240" w:hanging="540"/>
        <w:jc w:val="both"/>
        <w:rPr>
          <w:rFonts w:ascii="Bookman Old Style" w:hAnsi="Bookman Old Style" w:cs="Arial"/>
          <w:sz w:val="24"/>
          <w:szCs w:val="24"/>
        </w:rPr>
      </w:pPr>
      <w:r w:rsidRPr="00350213">
        <w:rPr>
          <w:rFonts w:ascii="Bookman Old Style" w:hAnsi="Bookman Old Style" w:cs="Arial"/>
          <w:sz w:val="24"/>
          <w:szCs w:val="24"/>
        </w:rPr>
        <w:t>setiap kanal frekuensi radio KRAP sebagaimana dimaksud pada ayat (1) dapat digunakan untuk penyampaian berita marabahaya, bencana alam, pencarian dan pertolongan (SAR)</w:t>
      </w:r>
      <w:r w:rsidRPr="00350213">
        <w:rPr>
          <w:rFonts w:ascii="Bookman Old Style" w:hAnsi="Bookman Old Style" w:cs="Arial"/>
          <w:sz w:val="24"/>
          <w:szCs w:val="24"/>
          <w:lang w:val="en-AU"/>
        </w:rPr>
        <w:t>;</w:t>
      </w:r>
      <w:r w:rsidRPr="00350213">
        <w:rPr>
          <w:rFonts w:ascii="Bookman Old Style" w:hAnsi="Bookman Old Style" w:cs="Arial"/>
          <w:sz w:val="24"/>
          <w:szCs w:val="24"/>
        </w:rPr>
        <w:t xml:space="preserve"> </w:t>
      </w:r>
      <w:r w:rsidRPr="00350213">
        <w:rPr>
          <w:rFonts w:ascii="Bookman Old Style" w:hAnsi="Bookman Old Style" w:cs="Arial"/>
          <w:sz w:val="24"/>
          <w:szCs w:val="24"/>
          <w:lang w:val="en-AU"/>
        </w:rPr>
        <w:t xml:space="preserve"> </w:t>
      </w:r>
    </w:p>
    <w:p w:rsidR="00F93897" w:rsidRPr="00350213" w:rsidRDefault="00F93897" w:rsidP="00F93897">
      <w:pPr>
        <w:pStyle w:val="ListParagraph"/>
        <w:ind w:left="3240" w:hanging="540"/>
        <w:rPr>
          <w:rFonts w:ascii="Bookman Old Style" w:hAnsi="Bookman Old Style" w:cs="Arial"/>
          <w:sz w:val="16"/>
          <w:szCs w:val="16"/>
        </w:rPr>
      </w:pPr>
    </w:p>
    <w:p w:rsidR="00F93897" w:rsidRPr="00350213" w:rsidRDefault="00F93897" w:rsidP="00F93897">
      <w:pPr>
        <w:pStyle w:val="ListParagraph"/>
        <w:numPr>
          <w:ilvl w:val="1"/>
          <w:numId w:val="1"/>
        </w:numPr>
        <w:tabs>
          <w:tab w:val="clear" w:pos="1440"/>
        </w:tabs>
        <w:autoSpaceDE w:val="0"/>
        <w:autoSpaceDN w:val="0"/>
        <w:adjustRightInd w:val="0"/>
        <w:spacing w:after="0" w:line="240" w:lineRule="auto"/>
        <w:ind w:left="3240" w:hanging="540"/>
        <w:jc w:val="both"/>
        <w:rPr>
          <w:rFonts w:ascii="Bookman Old Style" w:hAnsi="Bookman Old Style" w:cs="Arial"/>
          <w:strike/>
          <w:sz w:val="24"/>
          <w:szCs w:val="24"/>
        </w:rPr>
      </w:pPr>
      <w:r w:rsidRPr="00350213">
        <w:rPr>
          <w:rFonts w:ascii="Bookman Old Style" w:hAnsi="Bookman Old Style" w:cs="Arial"/>
          <w:sz w:val="24"/>
          <w:szCs w:val="24"/>
        </w:rPr>
        <w:t>khusus frekuensi radio 27,065 MHz (kanal 9) hanya digunakan untuk penyampaian berita marabahaya, bencana alam, pencarian dan pertolongan (SAR)</w:t>
      </w:r>
      <w:r w:rsidRPr="00350213">
        <w:rPr>
          <w:rFonts w:ascii="Bookman Old Style" w:hAnsi="Bookman Old Style" w:cs="Arial"/>
          <w:sz w:val="24"/>
          <w:szCs w:val="24"/>
          <w:lang w:val="en-AU"/>
        </w:rPr>
        <w:t xml:space="preserve">; </w:t>
      </w:r>
      <w:r w:rsidRPr="00350213">
        <w:rPr>
          <w:rFonts w:ascii="Bookman Old Style" w:hAnsi="Bookman Old Style" w:cs="Arial"/>
          <w:sz w:val="24"/>
          <w:szCs w:val="24"/>
        </w:rPr>
        <w:t xml:space="preserve"> </w:t>
      </w:r>
      <w:r w:rsidRPr="00350213">
        <w:rPr>
          <w:rFonts w:ascii="Bookman Old Style" w:hAnsi="Bookman Old Style" w:cs="Arial"/>
          <w:strike/>
          <w:sz w:val="24"/>
          <w:szCs w:val="24"/>
          <w:lang w:val="en-AU"/>
        </w:rPr>
        <w:t xml:space="preserve"> </w:t>
      </w:r>
    </w:p>
    <w:p w:rsidR="00F93897" w:rsidRPr="00350213" w:rsidRDefault="00F93897" w:rsidP="00F93897">
      <w:pPr>
        <w:pStyle w:val="ListParagraph"/>
        <w:ind w:left="3240" w:hanging="540"/>
        <w:rPr>
          <w:rFonts w:ascii="Bookman Old Style" w:hAnsi="Bookman Old Style" w:cs="Arial"/>
          <w:sz w:val="16"/>
          <w:szCs w:val="16"/>
        </w:rPr>
      </w:pPr>
    </w:p>
    <w:p w:rsidR="00F93897" w:rsidRPr="00350213" w:rsidRDefault="00F93897" w:rsidP="00F93897">
      <w:pPr>
        <w:pStyle w:val="ListParagraph"/>
        <w:numPr>
          <w:ilvl w:val="1"/>
          <w:numId w:val="1"/>
        </w:numPr>
        <w:tabs>
          <w:tab w:val="clear" w:pos="1440"/>
        </w:tabs>
        <w:autoSpaceDE w:val="0"/>
        <w:autoSpaceDN w:val="0"/>
        <w:adjustRightInd w:val="0"/>
        <w:spacing w:after="0" w:line="240" w:lineRule="auto"/>
        <w:ind w:left="3240" w:hanging="540"/>
        <w:jc w:val="both"/>
        <w:rPr>
          <w:rFonts w:ascii="Bookman Old Style" w:hAnsi="Bookman Old Style" w:cs="Arial"/>
          <w:sz w:val="24"/>
          <w:szCs w:val="24"/>
        </w:rPr>
      </w:pPr>
      <w:r w:rsidRPr="00350213">
        <w:rPr>
          <w:rFonts w:ascii="Bookman Old Style" w:hAnsi="Bookman Old Style" w:cs="Arial"/>
          <w:sz w:val="24"/>
          <w:szCs w:val="24"/>
        </w:rPr>
        <w:t>frekuensi radio sebagaimana dimaksud pada huruf a merupakan frekuensi radio dengan pita sisi tunggal  (</w:t>
      </w:r>
      <w:r w:rsidRPr="00350213">
        <w:rPr>
          <w:rFonts w:ascii="Bookman Old Style" w:hAnsi="Bookman Old Style" w:cs="Arial"/>
          <w:i/>
          <w:sz w:val="24"/>
          <w:szCs w:val="24"/>
        </w:rPr>
        <w:t>Single Side Band/</w:t>
      </w:r>
      <w:r w:rsidRPr="00350213">
        <w:rPr>
          <w:rFonts w:ascii="Bookman Old Style" w:hAnsi="Bookman Old Style" w:cs="Arial"/>
          <w:sz w:val="24"/>
          <w:szCs w:val="24"/>
        </w:rPr>
        <w:t>SSB</w:t>
      </w:r>
      <w:r w:rsidRPr="00350213">
        <w:rPr>
          <w:rFonts w:ascii="Bookman Old Style" w:hAnsi="Bookman Old Style" w:cs="Arial"/>
          <w:i/>
          <w:sz w:val="24"/>
          <w:szCs w:val="24"/>
        </w:rPr>
        <w:t xml:space="preserve">) </w:t>
      </w:r>
      <w:r w:rsidRPr="00350213">
        <w:rPr>
          <w:rFonts w:ascii="Bookman Old Style" w:hAnsi="Bookman Old Style" w:cs="Arial"/>
          <w:sz w:val="24"/>
          <w:szCs w:val="24"/>
        </w:rPr>
        <w:t>menggunakan sisi tunggal atas (</w:t>
      </w:r>
      <w:r w:rsidRPr="00350213">
        <w:rPr>
          <w:rFonts w:ascii="Bookman Old Style" w:hAnsi="Bookman Old Style" w:cs="Arial"/>
          <w:i/>
          <w:sz w:val="24"/>
          <w:szCs w:val="24"/>
        </w:rPr>
        <w:t>Upper Side Band/</w:t>
      </w:r>
      <w:r w:rsidRPr="00350213">
        <w:rPr>
          <w:rFonts w:ascii="Bookman Old Style" w:hAnsi="Bookman Old Style" w:cs="Arial"/>
          <w:sz w:val="24"/>
          <w:szCs w:val="24"/>
        </w:rPr>
        <w:t>USB) dengan gelombang pembawa di tekan (</w:t>
      </w:r>
      <w:r w:rsidRPr="00350213">
        <w:rPr>
          <w:rFonts w:ascii="Bookman Old Style" w:hAnsi="Bookman Old Style" w:cs="Arial"/>
          <w:i/>
          <w:sz w:val="24"/>
          <w:szCs w:val="24"/>
        </w:rPr>
        <w:t>Suppressed Carrier)</w:t>
      </w:r>
      <w:r w:rsidRPr="00350213">
        <w:rPr>
          <w:rFonts w:ascii="Bookman Old Style" w:hAnsi="Bookman Old Style" w:cs="Arial"/>
          <w:sz w:val="24"/>
          <w:szCs w:val="24"/>
        </w:rPr>
        <w:t>.</w:t>
      </w:r>
    </w:p>
    <w:p w:rsidR="00F93897" w:rsidRPr="00350213" w:rsidRDefault="00F93897" w:rsidP="00F93897">
      <w:pPr>
        <w:pStyle w:val="ListParagraph"/>
        <w:ind w:left="3240" w:hanging="540"/>
        <w:rPr>
          <w:rFonts w:ascii="Bookman Old Style" w:hAnsi="Bookman Old Style" w:cs="Arial"/>
          <w:sz w:val="16"/>
          <w:szCs w:val="16"/>
        </w:rPr>
      </w:pPr>
    </w:p>
    <w:p w:rsidR="00F93897" w:rsidRPr="00350213" w:rsidRDefault="00F93897" w:rsidP="00F93897">
      <w:pPr>
        <w:pStyle w:val="ListParagraph"/>
        <w:numPr>
          <w:ilvl w:val="1"/>
          <w:numId w:val="1"/>
        </w:numPr>
        <w:tabs>
          <w:tab w:val="clear" w:pos="1440"/>
        </w:tabs>
        <w:autoSpaceDE w:val="0"/>
        <w:autoSpaceDN w:val="0"/>
        <w:adjustRightInd w:val="0"/>
        <w:spacing w:after="0" w:line="240" w:lineRule="auto"/>
        <w:ind w:left="3240" w:hanging="540"/>
        <w:jc w:val="both"/>
        <w:rPr>
          <w:rFonts w:ascii="Bookman Old Style" w:hAnsi="Bookman Old Style" w:cs="Arial"/>
          <w:sz w:val="24"/>
          <w:szCs w:val="24"/>
        </w:rPr>
      </w:pPr>
      <w:r w:rsidRPr="00350213">
        <w:rPr>
          <w:rFonts w:ascii="Bookman Old Style" w:hAnsi="Bookman Old Style" w:cs="Arial"/>
          <w:sz w:val="24"/>
          <w:szCs w:val="24"/>
        </w:rPr>
        <w:t>kelas emisi yang diizinkan pada pita High Frequency (HF) merupakan  kelas emisi J3E untuk komunikasi radio teleponi;</w:t>
      </w:r>
    </w:p>
    <w:p w:rsidR="00F93897" w:rsidRPr="00350213" w:rsidRDefault="00F93897" w:rsidP="00F93897">
      <w:pPr>
        <w:pStyle w:val="ListParagraph"/>
        <w:ind w:left="3240" w:hanging="540"/>
        <w:rPr>
          <w:rFonts w:ascii="Bookman Old Style" w:hAnsi="Bookman Old Style" w:cs="Arial"/>
          <w:sz w:val="16"/>
          <w:szCs w:val="16"/>
        </w:rPr>
      </w:pPr>
    </w:p>
    <w:p w:rsidR="00F93897" w:rsidRPr="00350213" w:rsidRDefault="00F93897" w:rsidP="00F93897">
      <w:pPr>
        <w:pStyle w:val="ListParagraph"/>
        <w:numPr>
          <w:ilvl w:val="1"/>
          <w:numId w:val="1"/>
        </w:numPr>
        <w:tabs>
          <w:tab w:val="clear" w:pos="1440"/>
        </w:tabs>
        <w:autoSpaceDE w:val="0"/>
        <w:autoSpaceDN w:val="0"/>
        <w:adjustRightInd w:val="0"/>
        <w:spacing w:after="0" w:line="240" w:lineRule="auto"/>
        <w:ind w:left="3240" w:hanging="540"/>
        <w:jc w:val="both"/>
        <w:rPr>
          <w:rFonts w:ascii="Bookman Old Style" w:hAnsi="Bookman Old Style" w:cs="Arial"/>
          <w:sz w:val="24"/>
          <w:szCs w:val="24"/>
        </w:rPr>
      </w:pPr>
      <w:r w:rsidRPr="00350213">
        <w:rPr>
          <w:rFonts w:ascii="Bookman Old Style" w:hAnsi="Bookman Old Style" w:cs="Arial"/>
          <w:sz w:val="24"/>
          <w:szCs w:val="24"/>
        </w:rPr>
        <w:t xml:space="preserve">toleransi frekuensi radio maksimum untuk Stasiun Tetap Pita Sisi Tunggal (SSB) adalah sebesar 50 Hz, sedangkan Stasiun Bergerak adalah sebesar 40 </w:t>
      </w:r>
      <w:proofErr w:type="spellStart"/>
      <w:r w:rsidRPr="00350213">
        <w:rPr>
          <w:rFonts w:ascii="Bookman Old Style" w:hAnsi="Bookman Old Style" w:cs="Arial"/>
          <w:sz w:val="24"/>
          <w:szCs w:val="24"/>
          <w:lang w:val="en-US"/>
        </w:rPr>
        <w:t>bagian</w:t>
      </w:r>
      <w:proofErr w:type="spellEnd"/>
      <w:r w:rsidRPr="00350213">
        <w:rPr>
          <w:rFonts w:ascii="Bookman Old Style" w:hAnsi="Bookman Old Style" w:cs="Arial"/>
          <w:sz w:val="24"/>
          <w:szCs w:val="24"/>
          <w:lang w:val="en-US"/>
        </w:rPr>
        <w:t xml:space="preserve"> </w:t>
      </w:r>
      <w:proofErr w:type="spellStart"/>
      <w:r w:rsidRPr="00350213">
        <w:rPr>
          <w:rFonts w:ascii="Bookman Old Style" w:hAnsi="Bookman Old Style" w:cs="Arial"/>
          <w:sz w:val="24"/>
          <w:szCs w:val="24"/>
          <w:lang w:val="en-US"/>
        </w:rPr>
        <w:t>dari</w:t>
      </w:r>
      <w:proofErr w:type="spellEnd"/>
      <w:r w:rsidRPr="00350213">
        <w:rPr>
          <w:rFonts w:ascii="Bookman Old Style" w:hAnsi="Bookman Old Style" w:cs="Arial"/>
          <w:sz w:val="24"/>
          <w:szCs w:val="24"/>
          <w:lang w:val="en-US"/>
        </w:rPr>
        <w:t xml:space="preserve"> 10</w:t>
      </w:r>
      <w:r w:rsidRPr="00350213">
        <w:rPr>
          <w:rFonts w:ascii="Bookman Old Style" w:hAnsi="Bookman Old Style" w:cs="Arial"/>
          <w:sz w:val="24"/>
          <w:szCs w:val="24"/>
          <w:vertAlign w:val="superscript"/>
          <w:lang w:val="en-US"/>
        </w:rPr>
        <w:t>6</w:t>
      </w:r>
      <w:r w:rsidRPr="00350213">
        <w:rPr>
          <w:rFonts w:ascii="Bookman Old Style" w:hAnsi="Bookman Old Style" w:cs="Arial"/>
          <w:sz w:val="24"/>
          <w:szCs w:val="24"/>
        </w:rPr>
        <w:t>;</w:t>
      </w:r>
    </w:p>
    <w:p w:rsidR="00F93897" w:rsidRPr="00350213" w:rsidRDefault="00F93897" w:rsidP="00F93897">
      <w:pPr>
        <w:pStyle w:val="ListParagraph"/>
        <w:ind w:left="3240" w:hanging="540"/>
        <w:rPr>
          <w:rFonts w:ascii="Bookman Old Style" w:hAnsi="Bookman Old Style" w:cs="Arial"/>
          <w:sz w:val="16"/>
          <w:szCs w:val="16"/>
        </w:rPr>
      </w:pPr>
    </w:p>
    <w:p w:rsidR="00F93897" w:rsidRPr="00350213" w:rsidRDefault="00F93897" w:rsidP="00F93897">
      <w:pPr>
        <w:pStyle w:val="ListParagraph"/>
        <w:numPr>
          <w:ilvl w:val="1"/>
          <w:numId w:val="1"/>
        </w:numPr>
        <w:tabs>
          <w:tab w:val="clear" w:pos="1440"/>
        </w:tabs>
        <w:autoSpaceDE w:val="0"/>
        <w:autoSpaceDN w:val="0"/>
        <w:adjustRightInd w:val="0"/>
        <w:spacing w:after="0" w:line="240" w:lineRule="auto"/>
        <w:ind w:left="3240" w:hanging="540"/>
        <w:jc w:val="both"/>
        <w:rPr>
          <w:rFonts w:ascii="Bookman Old Style" w:hAnsi="Bookman Old Style" w:cs="Arial"/>
          <w:sz w:val="24"/>
          <w:szCs w:val="24"/>
        </w:rPr>
      </w:pPr>
      <w:r w:rsidRPr="00350213">
        <w:rPr>
          <w:rFonts w:ascii="Bookman Old Style" w:hAnsi="Bookman Old Style" w:cs="Arial"/>
          <w:sz w:val="24"/>
          <w:szCs w:val="24"/>
        </w:rPr>
        <w:t>daya pancar maksimum sebesar:</w:t>
      </w:r>
    </w:p>
    <w:p w:rsidR="00F93897" w:rsidRPr="00350213" w:rsidRDefault="00F93897" w:rsidP="00F93897">
      <w:pPr>
        <w:pStyle w:val="ListParagraph"/>
        <w:numPr>
          <w:ilvl w:val="3"/>
          <w:numId w:val="1"/>
        </w:numPr>
        <w:tabs>
          <w:tab w:val="clear" w:pos="2880"/>
        </w:tabs>
        <w:autoSpaceDE w:val="0"/>
        <w:autoSpaceDN w:val="0"/>
        <w:adjustRightInd w:val="0"/>
        <w:spacing w:after="0" w:line="240" w:lineRule="auto"/>
        <w:ind w:left="3600"/>
        <w:jc w:val="both"/>
        <w:rPr>
          <w:rFonts w:ascii="Bookman Old Style" w:hAnsi="Bookman Old Style" w:cs="Arial"/>
          <w:sz w:val="24"/>
          <w:szCs w:val="24"/>
        </w:rPr>
      </w:pPr>
      <w:r w:rsidRPr="00350213">
        <w:rPr>
          <w:rFonts w:ascii="Bookman Old Style" w:hAnsi="Bookman Old Style" w:cs="Arial"/>
          <w:sz w:val="24"/>
          <w:szCs w:val="24"/>
        </w:rPr>
        <w:t xml:space="preserve">12 </w:t>
      </w:r>
      <w:r w:rsidRPr="00350213">
        <w:rPr>
          <w:rFonts w:ascii="Bookman Old Style" w:hAnsi="Bookman Old Style" w:cs="Arial"/>
          <w:i/>
          <w:sz w:val="24"/>
          <w:szCs w:val="24"/>
        </w:rPr>
        <w:t>Watt Peak Envelope Power</w:t>
      </w:r>
      <w:r w:rsidRPr="00350213">
        <w:rPr>
          <w:rFonts w:ascii="Bookman Old Style" w:hAnsi="Bookman Old Style" w:cs="Arial"/>
          <w:sz w:val="24"/>
          <w:szCs w:val="24"/>
        </w:rPr>
        <w:t xml:space="preserve"> (PEP);</w:t>
      </w:r>
    </w:p>
    <w:p w:rsidR="00F93897" w:rsidRPr="002E69F0" w:rsidRDefault="00F93897" w:rsidP="00F93897">
      <w:pPr>
        <w:pStyle w:val="ListParagraph"/>
        <w:autoSpaceDE w:val="0"/>
        <w:autoSpaceDN w:val="0"/>
        <w:adjustRightInd w:val="0"/>
        <w:spacing w:after="0" w:line="240" w:lineRule="auto"/>
        <w:ind w:left="3600" w:hanging="360"/>
        <w:jc w:val="both"/>
        <w:rPr>
          <w:rFonts w:ascii="Bookman Old Style" w:hAnsi="Bookman Old Style" w:cs="Arial"/>
          <w:sz w:val="16"/>
          <w:szCs w:val="16"/>
        </w:rPr>
      </w:pPr>
      <w:r w:rsidRPr="00350213">
        <w:rPr>
          <w:rFonts w:ascii="Bookman Old Style" w:hAnsi="Bookman Old Style" w:cs="Arial"/>
          <w:sz w:val="24"/>
          <w:szCs w:val="24"/>
          <w:lang w:val="en-AU"/>
        </w:rPr>
        <w:t xml:space="preserve"> </w:t>
      </w:r>
    </w:p>
    <w:p w:rsidR="00F93897" w:rsidRPr="00350213" w:rsidRDefault="00F93897" w:rsidP="00F93897">
      <w:pPr>
        <w:pStyle w:val="ListParagraph"/>
        <w:numPr>
          <w:ilvl w:val="3"/>
          <w:numId w:val="1"/>
        </w:numPr>
        <w:tabs>
          <w:tab w:val="clear" w:pos="2880"/>
        </w:tabs>
        <w:autoSpaceDE w:val="0"/>
        <w:autoSpaceDN w:val="0"/>
        <w:adjustRightInd w:val="0"/>
        <w:spacing w:after="0" w:line="240" w:lineRule="auto"/>
        <w:ind w:left="3600"/>
        <w:jc w:val="both"/>
        <w:rPr>
          <w:rFonts w:ascii="Bookman Old Style" w:hAnsi="Bookman Old Style" w:cs="Arial"/>
          <w:sz w:val="24"/>
          <w:szCs w:val="24"/>
        </w:rPr>
      </w:pPr>
      <w:r w:rsidRPr="00350213">
        <w:rPr>
          <w:rFonts w:ascii="Bookman Old Style" w:hAnsi="Bookman Old Style" w:cs="Arial"/>
          <w:sz w:val="24"/>
          <w:szCs w:val="24"/>
        </w:rPr>
        <w:t>PEP dalam hal ini ialah daya rata-rata yang dicatukan pada saluran transmisi antena oleh suatu pemancar selama satu periode dari frekuensi radio, pada puncak selubung modulasi yang terjadi pada kondisi operasi yang normal;</w:t>
      </w:r>
    </w:p>
    <w:p w:rsidR="00F93897" w:rsidRPr="00350213" w:rsidRDefault="00F93897" w:rsidP="00F93897">
      <w:pPr>
        <w:pStyle w:val="ListParagraph"/>
        <w:autoSpaceDE w:val="0"/>
        <w:autoSpaceDN w:val="0"/>
        <w:adjustRightInd w:val="0"/>
        <w:spacing w:after="0" w:line="240" w:lineRule="auto"/>
        <w:ind w:left="2552" w:hanging="425"/>
        <w:jc w:val="both"/>
        <w:rPr>
          <w:rFonts w:ascii="Bookman Old Style" w:hAnsi="Bookman Old Style" w:cs="Arial"/>
          <w:sz w:val="16"/>
          <w:szCs w:val="16"/>
        </w:rPr>
      </w:pPr>
    </w:p>
    <w:p w:rsidR="00F93897" w:rsidRPr="00350213" w:rsidRDefault="00F93897" w:rsidP="00F93897">
      <w:pPr>
        <w:pStyle w:val="ListParagraph"/>
        <w:numPr>
          <w:ilvl w:val="1"/>
          <w:numId w:val="1"/>
        </w:numPr>
        <w:tabs>
          <w:tab w:val="clear" w:pos="1440"/>
        </w:tabs>
        <w:autoSpaceDE w:val="0"/>
        <w:autoSpaceDN w:val="0"/>
        <w:adjustRightInd w:val="0"/>
        <w:spacing w:after="0" w:line="240" w:lineRule="auto"/>
        <w:ind w:left="3240" w:hanging="540"/>
        <w:jc w:val="both"/>
        <w:rPr>
          <w:rFonts w:ascii="Bookman Old Style" w:hAnsi="Bookman Old Style" w:cs="Arial"/>
          <w:sz w:val="24"/>
          <w:szCs w:val="24"/>
        </w:rPr>
      </w:pPr>
      <w:r w:rsidRPr="00350213">
        <w:rPr>
          <w:rFonts w:ascii="Bookman Old Style" w:hAnsi="Bookman Old Style" w:cs="Arial"/>
          <w:sz w:val="24"/>
          <w:szCs w:val="24"/>
        </w:rPr>
        <w:t>daya pancar sebagaimana dimaksud pada huruf g tidak boleh dilampaui dalam  semua keadaan operasi dan semua keadaan modulasi karena daya pancar yang berlebihan akan mengakibatkan gangguan pada sistem hubungan lainnya;</w:t>
      </w:r>
    </w:p>
    <w:p w:rsidR="00F93897" w:rsidRPr="002E69F0" w:rsidRDefault="00F93897" w:rsidP="00F93897">
      <w:pPr>
        <w:pStyle w:val="ListParagraph"/>
        <w:autoSpaceDE w:val="0"/>
        <w:autoSpaceDN w:val="0"/>
        <w:adjustRightInd w:val="0"/>
        <w:spacing w:after="0" w:line="240" w:lineRule="auto"/>
        <w:ind w:left="3240" w:hanging="540"/>
        <w:jc w:val="both"/>
        <w:rPr>
          <w:rFonts w:ascii="Bookman Old Style" w:hAnsi="Bookman Old Style" w:cs="Arial"/>
          <w:sz w:val="16"/>
          <w:szCs w:val="16"/>
        </w:rPr>
      </w:pPr>
    </w:p>
    <w:p w:rsidR="00F93897" w:rsidRPr="00350213" w:rsidRDefault="00F93897" w:rsidP="00F93897">
      <w:pPr>
        <w:pStyle w:val="ListParagraph"/>
        <w:numPr>
          <w:ilvl w:val="1"/>
          <w:numId w:val="1"/>
        </w:numPr>
        <w:tabs>
          <w:tab w:val="clear" w:pos="1440"/>
        </w:tabs>
        <w:autoSpaceDE w:val="0"/>
        <w:autoSpaceDN w:val="0"/>
        <w:adjustRightInd w:val="0"/>
        <w:spacing w:after="0" w:line="240" w:lineRule="auto"/>
        <w:ind w:left="3240" w:hanging="540"/>
        <w:jc w:val="both"/>
        <w:rPr>
          <w:rFonts w:ascii="Bookman Old Style" w:hAnsi="Bookman Old Style" w:cs="Arial"/>
          <w:sz w:val="24"/>
          <w:szCs w:val="24"/>
          <w:lang w:val="en-US"/>
        </w:rPr>
      </w:pPr>
      <w:r w:rsidRPr="00350213">
        <w:rPr>
          <w:rFonts w:ascii="Bookman Old Style" w:hAnsi="Bookman Old Style" w:cs="Arial"/>
          <w:sz w:val="24"/>
          <w:szCs w:val="24"/>
        </w:rPr>
        <w:t>pancaran tersebar (</w:t>
      </w:r>
      <w:r w:rsidRPr="00350213">
        <w:rPr>
          <w:rFonts w:ascii="Bookman Old Style" w:hAnsi="Bookman Old Style" w:cs="Arial"/>
          <w:i/>
          <w:sz w:val="24"/>
          <w:szCs w:val="24"/>
        </w:rPr>
        <w:t>spurious emission</w:t>
      </w:r>
      <w:r w:rsidRPr="00350213">
        <w:rPr>
          <w:rFonts w:ascii="Bookman Old Style" w:hAnsi="Bookman Old Style" w:cs="Arial"/>
          <w:sz w:val="24"/>
          <w:szCs w:val="24"/>
        </w:rPr>
        <w:t xml:space="preserve">) sebesar </w:t>
      </w:r>
      <w:r w:rsidRPr="00350213">
        <w:rPr>
          <w:rFonts w:ascii="Bookman Old Style" w:hAnsi="Bookman Old Style" w:cs="Arial"/>
          <w:sz w:val="24"/>
          <w:szCs w:val="24"/>
          <w:lang w:val="en-US"/>
        </w:rPr>
        <w:t xml:space="preserve">40 decibel (50 </w:t>
      </w:r>
      <w:proofErr w:type="spellStart"/>
      <w:r w:rsidRPr="00350213">
        <w:rPr>
          <w:rFonts w:ascii="Bookman Old Style" w:hAnsi="Bookman Old Style" w:cs="Arial"/>
          <w:sz w:val="24"/>
          <w:szCs w:val="24"/>
          <w:lang w:val="en-US"/>
        </w:rPr>
        <w:t>milliwatt</w:t>
      </w:r>
      <w:proofErr w:type="spellEnd"/>
      <w:r w:rsidRPr="00350213">
        <w:rPr>
          <w:rFonts w:ascii="Bookman Old Style" w:hAnsi="Bookman Old Style" w:cs="Arial"/>
          <w:sz w:val="24"/>
          <w:szCs w:val="24"/>
          <w:lang w:val="en-US"/>
        </w:rPr>
        <w:t xml:space="preserve">; </w:t>
      </w:r>
      <w:r w:rsidRPr="00350213">
        <w:rPr>
          <w:rFonts w:ascii="Bookman Old Style" w:hAnsi="Bookman Old Style" w:cs="Arial"/>
          <w:strike/>
          <w:sz w:val="24"/>
          <w:szCs w:val="24"/>
          <w:lang w:val="en-AU"/>
        </w:rPr>
        <w:t xml:space="preserve"> </w:t>
      </w:r>
    </w:p>
    <w:p w:rsidR="00F93897" w:rsidRPr="00350213" w:rsidRDefault="00F93897" w:rsidP="00F93897">
      <w:pPr>
        <w:pStyle w:val="ListParagraph"/>
        <w:ind w:left="3240" w:hanging="540"/>
        <w:rPr>
          <w:rFonts w:ascii="Bookman Old Style" w:hAnsi="Bookman Old Style" w:cs="Arial"/>
          <w:sz w:val="16"/>
          <w:szCs w:val="16"/>
        </w:rPr>
      </w:pPr>
    </w:p>
    <w:p w:rsidR="00F93897" w:rsidRPr="00350213" w:rsidRDefault="00F93897" w:rsidP="00F93897">
      <w:pPr>
        <w:pStyle w:val="ListParagraph"/>
        <w:numPr>
          <w:ilvl w:val="1"/>
          <w:numId w:val="1"/>
        </w:numPr>
        <w:tabs>
          <w:tab w:val="clear" w:pos="1440"/>
        </w:tabs>
        <w:autoSpaceDE w:val="0"/>
        <w:autoSpaceDN w:val="0"/>
        <w:adjustRightInd w:val="0"/>
        <w:spacing w:after="0" w:line="240" w:lineRule="auto"/>
        <w:ind w:left="3240" w:hanging="540"/>
        <w:jc w:val="both"/>
        <w:rPr>
          <w:rFonts w:ascii="Bookman Old Style" w:hAnsi="Bookman Old Style" w:cs="Arial"/>
          <w:sz w:val="24"/>
          <w:szCs w:val="24"/>
        </w:rPr>
      </w:pPr>
      <w:r w:rsidRPr="00350213">
        <w:rPr>
          <w:rFonts w:ascii="Bookman Old Style" w:hAnsi="Bookman Old Style" w:cs="Arial"/>
          <w:sz w:val="24"/>
          <w:szCs w:val="24"/>
        </w:rPr>
        <w:t>lebar pita untuk setiap kanal adalah 2,7 KHz (2K70J3E).</w:t>
      </w:r>
    </w:p>
    <w:p w:rsidR="00F93897" w:rsidRPr="002E69F0" w:rsidRDefault="00F93897" w:rsidP="00F93897">
      <w:pPr>
        <w:pStyle w:val="ListParagraph"/>
        <w:spacing w:after="0" w:line="240" w:lineRule="auto"/>
        <w:ind w:left="2552"/>
        <w:rPr>
          <w:rFonts w:ascii="Bookman Old Style" w:hAnsi="Bookman Old Style" w:cs="Arial"/>
          <w:sz w:val="16"/>
          <w:szCs w:val="16"/>
          <w:lang w:val="en-AU"/>
        </w:rPr>
      </w:pPr>
      <w:r w:rsidRPr="00350213">
        <w:rPr>
          <w:rFonts w:ascii="Bookman Old Style" w:hAnsi="Bookman Old Style" w:cs="Arial"/>
          <w:sz w:val="24"/>
          <w:szCs w:val="24"/>
          <w:lang w:val="en-AU"/>
        </w:rPr>
        <w:t xml:space="preserve"> </w:t>
      </w:r>
    </w:p>
    <w:p w:rsidR="00F93897" w:rsidRPr="00350213" w:rsidRDefault="00F93897" w:rsidP="00F93897">
      <w:pPr>
        <w:pStyle w:val="ListParagraph"/>
        <w:numPr>
          <w:ilvl w:val="0"/>
          <w:numId w:val="15"/>
        </w:numPr>
        <w:autoSpaceDE w:val="0"/>
        <w:autoSpaceDN w:val="0"/>
        <w:adjustRightInd w:val="0"/>
        <w:spacing w:after="0" w:line="240" w:lineRule="auto"/>
        <w:ind w:left="2160" w:hanging="450"/>
        <w:jc w:val="both"/>
        <w:rPr>
          <w:rFonts w:ascii="Bookman Old Style" w:hAnsi="Bookman Old Style" w:cs="Arial"/>
          <w:sz w:val="24"/>
          <w:szCs w:val="24"/>
        </w:rPr>
      </w:pPr>
      <w:r w:rsidRPr="00350213">
        <w:rPr>
          <w:rFonts w:ascii="Bookman Old Style" w:hAnsi="Bookman Old Style" w:cs="Arial"/>
          <w:sz w:val="24"/>
          <w:szCs w:val="24"/>
        </w:rPr>
        <w:t>Ketentuan Pasal 19 diubah sehingga berbunyi sebagai berikut:</w:t>
      </w:r>
    </w:p>
    <w:p w:rsidR="00F93897" w:rsidRPr="00350213" w:rsidRDefault="00F93897" w:rsidP="00F93897">
      <w:pPr>
        <w:autoSpaceDE w:val="0"/>
        <w:autoSpaceDN w:val="0"/>
        <w:adjustRightInd w:val="0"/>
        <w:spacing w:after="0" w:line="240" w:lineRule="auto"/>
        <w:jc w:val="both"/>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ind w:left="2160"/>
        <w:jc w:val="center"/>
        <w:rPr>
          <w:rFonts w:ascii="Bookman Old Style" w:hAnsi="Bookman Old Style" w:cs="Arial"/>
          <w:sz w:val="24"/>
          <w:szCs w:val="24"/>
        </w:rPr>
      </w:pPr>
      <w:r w:rsidRPr="00350213">
        <w:rPr>
          <w:rFonts w:ascii="Bookman Old Style" w:hAnsi="Bookman Old Style" w:cs="Arial"/>
          <w:sz w:val="24"/>
          <w:szCs w:val="24"/>
        </w:rPr>
        <w:t>Pasal 19</w:t>
      </w:r>
    </w:p>
    <w:p w:rsidR="00F93897" w:rsidRPr="002E69F0" w:rsidRDefault="00F93897" w:rsidP="00F93897">
      <w:pPr>
        <w:autoSpaceDE w:val="0"/>
        <w:autoSpaceDN w:val="0"/>
        <w:adjustRightInd w:val="0"/>
        <w:spacing w:after="0" w:line="240" w:lineRule="auto"/>
        <w:jc w:val="center"/>
        <w:rPr>
          <w:rFonts w:ascii="Bookman Old Style" w:hAnsi="Bookman Old Style" w:cs="Arial"/>
          <w:sz w:val="16"/>
          <w:szCs w:val="16"/>
        </w:rPr>
      </w:pPr>
    </w:p>
    <w:p w:rsidR="00F93897" w:rsidRPr="00350213" w:rsidRDefault="00F93897" w:rsidP="00F93897">
      <w:pPr>
        <w:pStyle w:val="ListParagraph"/>
        <w:numPr>
          <w:ilvl w:val="0"/>
          <w:numId w:val="5"/>
        </w:numPr>
        <w:autoSpaceDE w:val="0"/>
        <w:autoSpaceDN w:val="0"/>
        <w:adjustRightInd w:val="0"/>
        <w:spacing w:after="0" w:line="240" w:lineRule="auto"/>
        <w:ind w:left="2700" w:hanging="540"/>
        <w:jc w:val="both"/>
        <w:rPr>
          <w:rFonts w:ascii="Bookman Old Style" w:hAnsi="Bookman Old Style" w:cs="Arial"/>
          <w:sz w:val="24"/>
          <w:szCs w:val="24"/>
        </w:rPr>
      </w:pPr>
      <w:r w:rsidRPr="00350213">
        <w:rPr>
          <w:rFonts w:ascii="Bookman Old Style" w:hAnsi="Bookman Old Style" w:cs="Arial"/>
          <w:sz w:val="24"/>
          <w:szCs w:val="24"/>
        </w:rPr>
        <w:t xml:space="preserve">Kanal frekuensi radio yang diizinkan pada pita VHF </w:t>
      </w:r>
      <w:r w:rsidRPr="00350213">
        <w:rPr>
          <w:rFonts w:ascii="Bookman Old Style" w:hAnsi="Bookman Old Style" w:cs="Arial"/>
          <w:i/>
          <w:sz w:val="24"/>
          <w:szCs w:val="24"/>
        </w:rPr>
        <w:t>(Very High Frequency)</w:t>
      </w:r>
      <w:r w:rsidRPr="00350213">
        <w:rPr>
          <w:rFonts w:ascii="Bookman Old Style" w:hAnsi="Bookman Old Style" w:cs="Arial"/>
          <w:sz w:val="24"/>
          <w:szCs w:val="24"/>
        </w:rPr>
        <w:t xml:space="preserve"> untuk pelaksanaan penyelenggaraan KRAP adalah frekuensi radio 14</w:t>
      </w:r>
      <w:r>
        <w:rPr>
          <w:rFonts w:ascii="Bookman Old Style" w:hAnsi="Bookman Old Style" w:cs="Arial"/>
          <w:sz w:val="24"/>
          <w:szCs w:val="24"/>
          <w:lang w:val="en-AU"/>
        </w:rPr>
        <w:t>2</w:t>
      </w:r>
      <w:r w:rsidRPr="00350213">
        <w:rPr>
          <w:rFonts w:ascii="Bookman Old Style" w:hAnsi="Bookman Old Style" w:cs="Arial"/>
          <w:sz w:val="24"/>
          <w:szCs w:val="24"/>
        </w:rPr>
        <w:t>.000 MHz sampai dengan 143.</w:t>
      </w:r>
      <w:r>
        <w:rPr>
          <w:rFonts w:ascii="Bookman Old Style" w:hAnsi="Bookman Old Style" w:cs="Arial"/>
          <w:sz w:val="24"/>
          <w:szCs w:val="24"/>
          <w:lang w:val="en-AU"/>
        </w:rPr>
        <w:t xml:space="preserve">9 </w:t>
      </w:r>
      <w:r w:rsidRPr="00350213">
        <w:rPr>
          <w:rFonts w:ascii="Bookman Old Style" w:hAnsi="Bookman Old Style" w:cs="Arial"/>
          <w:sz w:val="24"/>
          <w:szCs w:val="24"/>
        </w:rPr>
        <w:t>00 MHz dengan spasi alur 25 KHz.</w:t>
      </w:r>
      <w:r w:rsidRPr="00350213">
        <w:rPr>
          <w:rFonts w:ascii="Bookman Old Style" w:hAnsi="Bookman Old Style" w:cs="Arial"/>
          <w:sz w:val="24"/>
          <w:szCs w:val="24"/>
          <w:lang w:val="en-US"/>
        </w:rPr>
        <w:t xml:space="preserve"> </w:t>
      </w:r>
    </w:p>
    <w:p w:rsidR="00F93897" w:rsidRPr="00392F26" w:rsidRDefault="00F93897" w:rsidP="00F93897">
      <w:pPr>
        <w:autoSpaceDE w:val="0"/>
        <w:autoSpaceDN w:val="0"/>
        <w:adjustRightInd w:val="0"/>
        <w:spacing w:after="0" w:line="240" w:lineRule="auto"/>
        <w:ind w:left="1985"/>
        <w:rPr>
          <w:rFonts w:ascii="Bookman Old Style" w:hAnsi="Bookman Old Style" w:cs="Arial"/>
          <w:sz w:val="18"/>
          <w:szCs w:val="18"/>
          <w:lang w:val="en-AU"/>
        </w:rPr>
      </w:pPr>
      <w:r w:rsidRPr="00350213">
        <w:rPr>
          <w:rFonts w:ascii="Bookman Old Style" w:hAnsi="Bookman Old Style" w:cs="Arial"/>
          <w:sz w:val="24"/>
          <w:szCs w:val="24"/>
          <w:lang w:val="en-AU"/>
        </w:rPr>
        <w:t xml:space="preserve"> </w:t>
      </w:r>
    </w:p>
    <w:p w:rsidR="00F93897" w:rsidRPr="00392F26" w:rsidRDefault="00F93897" w:rsidP="00F93897">
      <w:pPr>
        <w:pStyle w:val="ListParagraph"/>
        <w:numPr>
          <w:ilvl w:val="0"/>
          <w:numId w:val="5"/>
        </w:numPr>
        <w:autoSpaceDE w:val="0"/>
        <w:autoSpaceDN w:val="0"/>
        <w:adjustRightInd w:val="0"/>
        <w:spacing w:after="0" w:line="240" w:lineRule="auto"/>
        <w:ind w:left="2700" w:hanging="630"/>
        <w:jc w:val="both"/>
        <w:rPr>
          <w:rFonts w:ascii="Bookman Old Style" w:hAnsi="Bookman Old Style" w:cs="Arial"/>
          <w:sz w:val="24"/>
          <w:szCs w:val="24"/>
        </w:rPr>
      </w:pPr>
      <w:r w:rsidRPr="00350213">
        <w:rPr>
          <w:rFonts w:ascii="Bookman Old Style" w:hAnsi="Bookman Old Style" w:cs="Arial"/>
          <w:sz w:val="24"/>
          <w:szCs w:val="24"/>
        </w:rPr>
        <w:lastRenderedPageBreak/>
        <w:t xml:space="preserve">Kanal frekuensi radio yang diizinkan pada pita VHF untuk penyelenggaraan KRAP menggunakan pemancar ulang </w:t>
      </w:r>
      <w:r w:rsidRPr="00350213">
        <w:rPr>
          <w:rFonts w:ascii="Bookman Old Style" w:hAnsi="Bookman Old Style" w:cs="Arial"/>
          <w:i/>
          <w:sz w:val="24"/>
          <w:szCs w:val="24"/>
        </w:rPr>
        <w:t>(repeater)</w:t>
      </w:r>
      <w:r w:rsidRPr="00350213">
        <w:rPr>
          <w:rFonts w:ascii="Bookman Old Style" w:hAnsi="Bookman Old Style" w:cs="Arial"/>
          <w:sz w:val="24"/>
          <w:szCs w:val="24"/>
        </w:rPr>
        <w:t xml:space="preserve"> pada frekuensi radio:</w:t>
      </w:r>
    </w:p>
    <w:p w:rsidR="00F93897" w:rsidRPr="00392F26" w:rsidRDefault="00F93897" w:rsidP="00F93897">
      <w:pPr>
        <w:autoSpaceDE w:val="0"/>
        <w:autoSpaceDN w:val="0"/>
        <w:adjustRightInd w:val="0"/>
        <w:spacing w:after="0" w:line="240" w:lineRule="auto"/>
        <w:jc w:val="both"/>
        <w:rPr>
          <w:rFonts w:ascii="Bookman Old Style" w:hAnsi="Bookman Old Style" w:cs="Arial"/>
          <w:sz w:val="24"/>
          <w:szCs w:val="24"/>
          <w:lang w:val="en-AU"/>
        </w:rPr>
      </w:pPr>
    </w:p>
    <w:p w:rsidR="00F93897" w:rsidRPr="00350213" w:rsidRDefault="00F93897" w:rsidP="00F93897">
      <w:pPr>
        <w:pStyle w:val="ListParagraph"/>
        <w:numPr>
          <w:ilvl w:val="0"/>
          <w:numId w:val="6"/>
        </w:numPr>
        <w:autoSpaceDE w:val="0"/>
        <w:autoSpaceDN w:val="0"/>
        <w:adjustRightInd w:val="0"/>
        <w:spacing w:after="0" w:line="240" w:lineRule="auto"/>
        <w:ind w:left="3060"/>
        <w:rPr>
          <w:rFonts w:ascii="Bookman Old Style" w:hAnsi="Bookman Old Style" w:cs="Arial"/>
          <w:sz w:val="24"/>
          <w:szCs w:val="24"/>
        </w:rPr>
      </w:pPr>
      <w:r w:rsidRPr="00350213">
        <w:rPr>
          <w:rFonts w:ascii="Bookman Old Style" w:hAnsi="Bookman Old Style" w:cs="Arial"/>
          <w:sz w:val="24"/>
          <w:szCs w:val="24"/>
        </w:rPr>
        <w:t>RX: 14</w:t>
      </w:r>
      <w:r>
        <w:rPr>
          <w:rFonts w:ascii="Bookman Old Style" w:hAnsi="Bookman Old Style" w:cs="Arial"/>
          <w:sz w:val="24"/>
          <w:szCs w:val="24"/>
          <w:lang w:val="en-AU"/>
        </w:rPr>
        <w:t>2,0</w:t>
      </w:r>
      <w:r w:rsidRPr="00350213">
        <w:rPr>
          <w:rFonts w:ascii="Bookman Old Style" w:hAnsi="Bookman Old Style" w:cs="Arial"/>
          <w:sz w:val="24"/>
          <w:szCs w:val="24"/>
        </w:rPr>
        <w:t>00 MHz</w:t>
      </w:r>
      <w:r>
        <w:rPr>
          <w:rFonts w:ascii="Bookman Old Style" w:hAnsi="Bookman Old Style" w:cs="Arial"/>
          <w:sz w:val="24"/>
          <w:szCs w:val="24"/>
          <w:lang w:val="en-AU"/>
        </w:rPr>
        <w:t xml:space="preserve"> -</w:t>
      </w:r>
      <w:r w:rsidRPr="00350213">
        <w:rPr>
          <w:rFonts w:ascii="Bookman Old Style" w:hAnsi="Bookman Old Style" w:cs="Arial"/>
          <w:sz w:val="24"/>
          <w:szCs w:val="24"/>
        </w:rPr>
        <w:t>14</w:t>
      </w:r>
      <w:r>
        <w:rPr>
          <w:rFonts w:ascii="Bookman Old Style" w:hAnsi="Bookman Old Style" w:cs="Arial"/>
          <w:sz w:val="24"/>
          <w:szCs w:val="24"/>
          <w:lang w:val="en-AU"/>
        </w:rPr>
        <w:t>2,025</w:t>
      </w:r>
      <w:r w:rsidRPr="00350213">
        <w:rPr>
          <w:rFonts w:ascii="Bookman Old Style" w:hAnsi="Bookman Old Style" w:cs="Arial"/>
          <w:sz w:val="24"/>
          <w:szCs w:val="24"/>
        </w:rPr>
        <w:t xml:space="preserve"> MHz </w:t>
      </w:r>
      <w:r>
        <w:rPr>
          <w:rFonts w:ascii="Bookman Old Style" w:hAnsi="Bookman Old Style" w:cs="Arial"/>
          <w:sz w:val="24"/>
          <w:szCs w:val="24"/>
          <w:lang w:val="en-AU"/>
        </w:rPr>
        <w:t xml:space="preserve"> </w:t>
      </w:r>
    </w:p>
    <w:p w:rsidR="00F93897" w:rsidRPr="00350213" w:rsidRDefault="00F93897" w:rsidP="00F93897">
      <w:pPr>
        <w:pStyle w:val="ListParagraph"/>
        <w:numPr>
          <w:ilvl w:val="0"/>
          <w:numId w:val="6"/>
        </w:numPr>
        <w:autoSpaceDE w:val="0"/>
        <w:autoSpaceDN w:val="0"/>
        <w:adjustRightInd w:val="0"/>
        <w:spacing w:after="0" w:line="240" w:lineRule="auto"/>
        <w:ind w:left="3060"/>
        <w:rPr>
          <w:rFonts w:ascii="Bookman Old Style" w:hAnsi="Bookman Old Style" w:cs="Arial"/>
          <w:sz w:val="24"/>
          <w:szCs w:val="24"/>
        </w:rPr>
      </w:pPr>
      <w:r w:rsidRPr="00350213">
        <w:rPr>
          <w:rFonts w:ascii="Bookman Old Style" w:hAnsi="Bookman Old Style" w:cs="Arial"/>
          <w:sz w:val="24"/>
          <w:szCs w:val="24"/>
        </w:rPr>
        <w:t>TX: 14</w:t>
      </w:r>
      <w:r>
        <w:rPr>
          <w:rFonts w:ascii="Bookman Old Style" w:hAnsi="Bookman Old Style" w:cs="Arial"/>
          <w:sz w:val="24"/>
          <w:szCs w:val="24"/>
          <w:lang w:val="en-AU"/>
        </w:rPr>
        <w:t>3,55</w:t>
      </w:r>
      <w:r w:rsidRPr="00350213">
        <w:rPr>
          <w:rFonts w:ascii="Bookman Old Style" w:hAnsi="Bookman Old Style" w:cs="Arial"/>
          <w:sz w:val="24"/>
          <w:szCs w:val="24"/>
        </w:rPr>
        <w:t>0 MHz</w:t>
      </w:r>
      <w:r>
        <w:rPr>
          <w:rFonts w:ascii="Bookman Old Style" w:hAnsi="Bookman Old Style" w:cs="Arial"/>
          <w:sz w:val="24"/>
          <w:szCs w:val="24"/>
          <w:lang w:val="en-AU"/>
        </w:rPr>
        <w:t xml:space="preserve"> –</w:t>
      </w:r>
      <w:r w:rsidRPr="00350213">
        <w:rPr>
          <w:rFonts w:ascii="Bookman Old Style" w:hAnsi="Bookman Old Style" w:cs="Arial"/>
          <w:sz w:val="24"/>
          <w:szCs w:val="24"/>
        </w:rPr>
        <w:t xml:space="preserve"> 14</w:t>
      </w:r>
      <w:r>
        <w:rPr>
          <w:rFonts w:ascii="Bookman Old Style" w:hAnsi="Bookman Old Style" w:cs="Arial"/>
          <w:sz w:val="24"/>
          <w:szCs w:val="24"/>
          <w:lang w:val="en-AU"/>
        </w:rPr>
        <w:t>3,575</w:t>
      </w:r>
      <w:r w:rsidRPr="00350213">
        <w:rPr>
          <w:rFonts w:ascii="Bookman Old Style" w:hAnsi="Bookman Old Style" w:cs="Arial"/>
          <w:sz w:val="24"/>
          <w:szCs w:val="24"/>
        </w:rPr>
        <w:t xml:space="preserve"> MHz </w:t>
      </w:r>
      <w:r>
        <w:rPr>
          <w:rFonts w:ascii="Bookman Old Style" w:hAnsi="Bookman Old Style" w:cs="Arial"/>
          <w:sz w:val="24"/>
          <w:szCs w:val="24"/>
          <w:lang w:val="en-AU"/>
        </w:rPr>
        <w:t xml:space="preserve"> </w:t>
      </w:r>
    </w:p>
    <w:p w:rsidR="00F93897" w:rsidRPr="00392F26" w:rsidRDefault="00F93897" w:rsidP="00F93897">
      <w:pPr>
        <w:autoSpaceDE w:val="0"/>
        <w:autoSpaceDN w:val="0"/>
        <w:adjustRightInd w:val="0"/>
        <w:spacing w:after="0" w:line="240" w:lineRule="auto"/>
        <w:rPr>
          <w:rFonts w:ascii="Bookman Old Style" w:hAnsi="Bookman Old Style" w:cs="Arial"/>
          <w:sz w:val="16"/>
          <w:szCs w:val="16"/>
        </w:rPr>
      </w:pPr>
    </w:p>
    <w:p w:rsidR="00F93897" w:rsidRPr="00350213" w:rsidRDefault="00F93897" w:rsidP="00F93897">
      <w:pPr>
        <w:pStyle w:val="ListParagraph"/>
        <w:numPr>
          <w:ilvl w:val="0"/>
          <w:numId w:val="5"/>
        </w:numPr>
        <w:autoSpaceDE w:val="0"/>
        <w:autoSpaceDN w:val="0"/>
        <w:adjustRightInd w:val="0"/>
        <w:spacing w:after="0" w:line="240" w:lineRule="auto"/>
        <w:ind w:left="2700" w:hanging="630"/>
        <w:jc w:val="both"/>
        <w:rPr>
          <w:rFonts w:ascii="Bookman Old Style" w:hAnsi="Bookman Old Style" w:cs="Arial"/>
          <w:sz w:val="24"/>
          <w:szCs w:val="24"/>
        </w:rPr>
      </w:pPr>
      <w:r w:rsidRPr="00350213">
        <w:rPr>
          <w:rFonts w:ascii="Bookman Old Style" w:hAnsi="Bookman Old Style" w:cs="Arial"/>
          <w:sz w:val="24"/>
          <w:szCs w:val="24"/>
        </w:rPr>
        <w:t xml:space="preserve">Penggunaan pemancar ulang </w:t>
      </w:r>
      <w:r w:rsidRPr="00350213">
        <w:rPr>
          <w:rFonts w:ascii="Bookman Old Style" w:hAnsi="Bookman Old Style" w:cs="Arial"/>
          <w:i/>
          <w:sz w:val="24"/>
          <w:szCs w:val="24"/>
        </w:rPr>
        <w:t>(repeater)</w:t>
      </w:r>
      <w:r w:rsidRPr="00350213">
        <w:rPr>
          <w:rFonts w:ascii="Bookman Old Style" w:hAnsi="Bookman Old Style" w:cs="Arial"/>
          <w:sz w:val="24"/>
          <w:szCs w:val="24"/>
        </w:rPr>
        <w:t xml:space="preserve"> digunakan untuk keperluan Organisasi.</w:t>
      </w:r>
    </w:p>
    <w:p w:rsidR="00F93897" w:rsidRPr="00392F26" w:rsidRDefault="00F93897" w:rsidP="00F93897">
      <w:pPr>
        <w:pStyle w:val="ListParagraph"/>
        <w:autoSpaceDE w:val="0"/>
        <w:autoSpaceDN w:val="0"/>
        <w:adjustRightInd w:val="0"/>
        <w:spacing w:after="0" w:line="240" w:lineRule="auto"/>
        <w:ind w:left="2700" w:hanging="630"/>
        <w:rPr>
          <w:rFonts w:ascii="Bookman Old Style" w:hAnsi="Bookman Old Style" w:cs="Arial"/>
          <w:sz w:val="18"/>
          <w:szCs w:val="18"/>
        </w:rPr>
      </w:pPr>
    </w:p>
    <w:p w:rsidR="00F93897" w:rsidRPr="00350213" w:rsidRDefault="00F93897" w:rsidP="00F93897">
      <w:pPr>
        <w:pStyle w:val="ListParagraph"/>
        <w:numPr>
          <w:ilvl w:val="0"/>
          <w:numId w:val="5"/>
        </w:numPr>
        <w:autoSpaceDE w:val="0"/>
        <w:autoSpaceDN w:val="0"/>
        <w:adjustRightInd w:val="0"/>
        <w:spacing w:after="0" w:line="240" w:lineRule="auto"/>
        <w:ind w:left="2700" w:hanging="630"/>
        <w:jc w:val="both"/>
        <w:rPr>
          <w:rFonts w:ascii="Bookman Old Style" w:hAnsi="Bookman Old Style" w:cs="Arial"/>
          <w:sz w:val="24"/>
          <w:szCs w:val="24"/>
        </w:rPr>
      </w:pPr>
      <w:r w:rsidRPr="00350213">
        <w:rPr>
          <w:rFonts w:ascii="Bookman Old Style" w:hAnsi="Bookman Old Style" w:cs="Arial"/>
          <w:sz w:val="24"/>
          <w:szCs w:val="24"/>
        </w:rPr>
        <w:t>Ketentuan penggunaan pita VHF sebagaimana dimaksud pada ayat (1) adalah sebagai berikut:</w:t>
      </w:r>
    </w:p>
    <w:p w:rsidR="00F93897" w:rsidRPr="00350213" w:rsidRDefault="00F93897" w:rsidP="00F93897">
      <w:pPr>
        <w:pStyle w:val="ListParagraph"/>
        <w:numPr>
          <w:ilvl w:val="0"/>
          <w:numId w:val="9"/>
        </w:numPr>
        <w:autoSpaceDE w:val="0"/>
        <w:autoSpaceDN w:val="0"/>
        <w:adjustRightInd w:val="0"/>
        <w:spacing w:after="0" w:line="240" w:lineRule="auto"/>
        <w:ind w:left="3060"/>
        <w:jc w:val="both"/>
        <w:rPr>
          <w:rFonts w:ascii="Bookman Old Style" w:hAnsi="Bookman Old Style" w:cs="Arial"/>
          <w:sz w:val="24"/>
          <w:szCs w:val="24"/>
        </w:rPr>
      </w:pPr>
      <w:r w:rsidRPr="00350213">
        <w:rPr>
          <w:rFonts w:ascii="Bookman Old Style" w:hAnsi="Bookman Old Style" w:cs="Arial"/>
          <w:sz w:val="24"/>
          <w:szCs w:val="24"/>
        </w:rPr>
        <w:t>frekuensi radio sebagaimana dimaksud pada ayat (2) merupakan frekuensi radio dengan gelombang pembawa modulasi frekuensi radio untuk komunikasi radio teleponi;</w:t>
      </w:r>
    </w:p>
    <w:p w:rsidR="00F93897" w:rsidRPr="00350213" w:rsidRDefault="00F93897" w:rsidP="00F93897">
      <w:pPr>
        <w:pStyle w:val="ListParagraph"/>
        <w:autoSpaceDE w:val="0"/>
        <w:autoSpaceDN w:val="0"/>
        <w:adjustRightInd w:val="0"/>
        <w:spacing w:after="0" w:line="240" w:lineRule="auto"/>
        <w:ind w:left="3060" w:hanging="360"/>
        <w:jc w:val="both"/>
        <w:rPr>
          <w:rFonts w:ascii="Bookman Old Style" w:hAnsi="Bookman Old Style" w:cs="Arial"/>
          <w:sz w:val="16"/>
          <w:szCs w:val="16"/>
        </w:rPr>
      </w:pPr>
    </w:p>
    <w:p w:rsidR="00F93897" w:rsidRPr="00350213" w:rsidRDefault="00F93897" w:rsidP="00F93897">
      <w:pPr>
        <w:pStyle w:val="ListParagraph"/>
        <w:numPr>
          <w:ilvl w:val="0"/>
          <w:numId w:val="9"/>
        </w:numPr>
        <w:autoSpaceDE w:val="0"/>
        <w:autoSpaceDN w:val="0"/>
        <w:adjustRightInd w:val="0"/>
        <w:spacing w:after="0" w:line="240" w:lineRule="auto"/>
        <w:ind w:left="3060"/>
        <w:jc w:val="both"/>
        <w:rPr>
          <w:rFonts w:ascii="Bookman Old Style" w:hAnsi="Bookman Old Style" w:cs="Arial"/>
          <w:sz w:val="24"/>
          <w:szCs w:val="24"/>
        </w:rPr>
      </w:pPr>
      <w:r w:rsidRPr="00350213">
        <w:rPr>
          <w:rFonts w:ascii="Bookman Old Style" w:hAnsi="Bookman Old Style" w:cs="Arial"/>
          <w:sz w:val="24"/>
          <w:szCs w:val="24"/>
        </w:rPr>
        <w:t>pita frekuensi radio dengan kanal sebagaimana dimaksud pada ayat (2) huruf a merupakan pita frekuensi yang digunakan bersama dan tidak khusus diperuntukkan bagi satu orang pemegang izin dan tidak pula dilindungi dari gangguan elektromagnetik yang merugikan;</w:t>
      </w:r>
    </w:p>
    <w:p w:rsidR="00F93897" w:rsidRPr="00350213" w:rsidRDefault="00F93897" w:rsidP="00F93897">
      <w:pPr>
        <w:pStyle w:val="ListParagraph"/>
        <w:ind w:left="3060" w:hanging="360"/>
        <w:rPr>
          <w:rFonts w:ascii="Bookman Old Style" w:hAnsi="Bookman Old Style" w:cs="Arial"/>
          <w:sz w:val="16"/>
          <w:szCs w:val="16"/>
        </w:rPr>
      </w:pPr>
    </w:p>
    <w:p w:rsidR="00F93897" w:rsidRPr="00350213" w:rsidRDefault="00F93897" w:rsidP="00F93897">
      <w:pPr>
        <w:pStyle w:val="ListParagraph"/>
        <w:numPr>
          <w:ilvl w:val="0"/>
          <w:numId w:val="9"/>
        </w:numPr>
        <w:autoSpaceDE w:val="0"/>
        <w:autoSpaceDN w:val="0"/>
        <w:adjustRightInd w:val="0"/>
        <w:spacing w:after="0" w:line="240" w:lineRule="auto"/>
        <w:ind w:left="3060"/>
        <w:jc w:val="both"/>
        <w:rPr>
          <w:rFonts w:ascii="Bookman Old Style" w:hAnsi="Bookman Old Style" w:cs="Arial"/>
          <w:sz w:val="24"/>
          <w:szCs w:val="24"/>
        </w:rPr>
      </w:pPr>
      <w:r w:rsidRPr="00350213">
        <w:rPr>
          <w:rFonts w:ascii="Bookman Old Style" w:hAnsi="Bookman Old Style" w:cs="Arial"/>
          <w:sz w:val="24"/>
          <w:szCs w:val="24"/>
        </w:rPr>
        <w:t>setiap kanal frekuensi radio dapat digunakan untuk penyampaian berita marabahaya, bencana alam, pencarian dan pertolongan (SAR</w:t>
      </w:r>
      <w:r>
        <w:rPr>
          <w:rFonts w:ascii="Bookman Old Style" w:hAnsi="Bookman Old Style" w:cs="Arial"/>
          <w:sz w:val="24"/>
          <w:szCs w:val="24"/>
          <w:lang w:val="en-AU"/>
        </w:rPr>
        <w:t>)</w:t>
      </w:r>
      <w:r w:rsidRPr="00350213">
        <w:rPr>
          <w:rFonts w:ascii="Bookman Old Style" w:hAnsi="Bookman Old Style" w:cs="Arial"/>
          <w:sz w:val="24"/>
          <w:szCs w:val="24"/>
        </w:rPr>
        <w:t>;</w:t>
      </w:r>
    </w:p>
    <w:p w:rsidR="00F93897" w:rsidRPr="00350213" w:rsidRDefault="00F93897" w:rsidP="00F93897">
      <w:pPr>
        <w:pStyle w:val="ListParagraph"/>
        <w:ind w:left="3060" w:hanging="360"/>
        <w:rPr>
          <w:rFonts w:ascii="Bookman Old Style" w:hAnsi="Bookman Old Style" w:cs="Arial"/>
          <w:sz w:val="16"/>
          <w:szCs w:val="16"/>
        </w:rPr>
      </w:pPr>
    </w:p>
    <w:p w:rsidR="00F93897" w:rsidRPr="00350213" w:rsidRDefault="00F93897" w:rsidP="00F93897">
      <w:pPr>
        <w:pStyle w:val="ListParagraph"/>
        <w:numPr>
          <w:ilvl w:val="0"/>
          <w:numId w:val="9"/>
        </w:numPr>
        <w:autoSpaceDE w:val="0"/>
        <w:autoSpaceDN w:val="0"/>
        <w:adjustRightInd w:val="0"/>
        <w:spacing w:after="0" w:line="240" w:lineRule="auto"/>
        <w:ind w:left="3060"/>
        <w:jc w:val="both"/>
        <w:rPr>
          <w:rFonts w:ascii="Bookman Old Style" w:hAnsi="Bookman Old Style" w:cs="Arial"/>
          <w:sz w:val="24"/>
          <w:szCs w:val="24"/>
        </w:rPr>
      </w:pPr>
      <w:r w:rsidRPr="00350213">
        <w:rPr>
          <w:rFonts w:ascii="Bookman Old Style" w:hAnsi="Bookman Old Style" w:cs="Arial"/>
          <w:sz w:val="24"/>
          <w:szCs w:val="24"/>
        </w:rPr>
        <w:t>toleransi frekuensi radio:</w:t>
      </w:r>
    </w:p>
    <w:p w:rsidR="00F93897" w:rsidRPr="00350213" w:rsidRDefault="00F93897" w:rsidP="00F93897">
      <w:pPr>
        <w:pStyle w:val="ListParagraph"/>
        <w:numPr>
          <w:ilvl w:val="0"/>
          <w:numId w:val="10"/>
        </w:numPr>
        <w:autoSpaceDE w:val="0"/>
        <w:autoSpaceDN w:val="0"/>
        <w:adjustRightInd w:val="0"/>
        <w:spacing w:after="0" w:line="240" w:lineRule="auto"/>
        <w:ind w:left="3420"/>
        <w:jc w:val="both"/>
        <w:rPr>
          <w:rFonts w:ascii="Bookman Old Style" w:hAnsi="Bookman Old Style" w:cs="Arial"/>
          <w:sz w:val="24"/>
          <w:szCs w:val="24"/>
        </w:rPr>
      </w:pPr>
      <w:r w:rsidRPr="00350213">
        <w:rPr>
          <w:rFonts w:ascii="Bookman Old Style" w:hAnsi="Bookman Old Style" w:cs="Arial"/>
          <w:sz w:val="24"/>
          <w:szCs w:val="24"/>
        </w:rPr>
        <w:t xml:space="preserve">Stasiun Tetap pancar ulang </w:t>
      </w:r>
      <w:r w:rsidRPr="00350213">
        <w:rPr>
          <w:rFonts w:ascii="Bookman Old Style" w:hAnsi="Bookman Old Style" w:cs="Arial"/>
          <w:i/>
          <w:sz w:val="24"/>
          <w:szCs w:val="24"/>
        </w:rPr>
        <w:t>(repeater)</w:t>
      </w:r>
      <w:r w:rsidRPr="00350213">
        <w:rPr>
          <w:rFonts w:ascii="Bookman Old Style" w:hAnsi="Bookman Old Style" w:cs="Arial"/>
          <w:sz w:val="24"/>
          <w:szCs w:val="24"/>
        </w:rPr>
        <w:t xml:space="preserve"> dengan daya pancar maksimum 50 Watt, sebesar 20 bagian dari 10</w:t>
      </w:r>
      <w:r w:rsidRPr="00350213">
        <w:rPr>
          <w:rFonts w:ascii="Bookman Old Style" w:hAnsi="Bookman Old Style" w:cs="Arial"/>
          <w:sz w:val="24"/>
          <w:szCs w:val="24"/>
          <w:vertAlign w:val="superscript"/>
        </w:rPr>
        <w:t>6</w:t>
      </w:r>
      <w:r w:rsidRPr="00350213">
        <w:rPr>
          <w:rFonts w:ascii="Bookman Old Style" w:hAnsi="Bookman Old Style" w:cs="Arial"/>
          <w:sz w:val="24"/>
          <w:szCs w:val="24"/>
        </w:rPr>
        <w:t>;</w:t>
      </w:r>
    </w:p>
    <w:p w:rsidR="00F93897" w:rsidRPr="00350213" w:rsidRDefault="00F93897" w:rsidP="00F93897">
      <w:pPr>
        <w:pStyle w:val="ListParagraph"/>
        <w:numPr>
          <w:ilvl w:val="0"/>
          <w:numId w:val="10"/>
        </w:numPr>
        <w:autoSpaceDE w:val="0"/>
        <w:autoSpaceDN w:val="0"/>
        <w:adjustRightInd w:val="0"/>
        <w:spacing w:after="0" w:line="240" w:lineRule="auto"/>
        <w:ind w:left="3420"/>
        <w:jc w:val="both"/>
        <w:rPr>
          <w:rFonts w:ascii="Bookman Old Style" w:hAnsi="Bookman Old Style" w:cs="Arial"/>
          <w:sz w:val="24"/>
          <w:szCs w:val="24"/>
        </w:rPr>
      </w:pPr>
      <w:r w:rsidRPr="00350213">
        <w:rPr>
          <w:rFonts w:ascii="Bookman Old Style" w:hAnsi="Bookman Old Style" w:cs="Arial"/>
          <w:sz w:val="24"/>
          <w:szCs w:val="24"/>
        </w:rPr>
        <w:t>Stasiun Tetap dan Stasiun Bergerak dengan daya pancar maksimum 25 Watt, sebesar 15 bagian dari 10</w:t>
      </w:r>
      <w:r w:rsidRPr="00350213">
        <w:rPr>
          <w:rFonts w:ascii="Bookman Old Style" w:hAnsi="Bookman Old Style" w:cs="Arial"/>
          <w:sz w:val="24"/>
          <w:szCs w:val="24"/>
          <w:vertAlign w:val="superscript"/>
        </w:rPr>
        <w:t>6</w:t>
      </w:r>
      <w:r w:rsidRPr="00350213">
        <w:rPr>
          <w:rFonts w:ascii="Bookman Old Style" w:hAnsi="Bookman Old Style" w:cs="Arial"/>
          <w:sz w:val="24"/>
          <w:szCs w:val="24"/>
        </w:rPr>
        <w:t>;</w:t>
      </w:r>
    </w:p>
    <w:p w:rsidR="00F93897" w:rsidRPr="00350213" w:rsidRDefault="00F93897" w:rsidP="00F93897">
      <w:pPr>
        <w:pStyle w:val="ListParagraph"/>
        <w:autoSpaceDE w:val="0"/>
        <w:autoSpaceDN w:val="0"/>
        <w:adjustRightInd w:val="0"/>
        <w:spacing w:after="0" w:line="240" w:lineRule="auto"/>
        <w:ind w:left="1843"/>
        <w:jc w:val="both"/>
        <w:rPr>
          <w:rFonts w:ascii="Bookman Old Style" w:hAnsi="Bookman Old Style" w:cs="Arial"/>
          <w:sz w:val="16"/>
          <w:szCs w:val="16"/>
        </w:rPr>
      </w:pPr>
    </w:p>
    <w:p w:rsidR="00F93897" w:rsidRPr="00350213" w:rsidRDefault="00F93897" w:rsidP="00F93897">
      <w:pPr>
        <w:pStyle w:val="ListParagraph"/>
        <w:numPr>
          <w:ilvl w:val="0"/>
          <w:numId w:val="9"/>
        </w:numPr>
        <w:autoSpaceDE w:val="0"/>
        <w:autoSpaceDN w:val="0"/>
        <w:adjustRightInd w:val="0"/>
        <w:spacing w:after="0" w:line="240" w:lineRule="auto"/>
        <w:ind w:left="3060"/>
        <w:jc w:val="both"/>
        <w:rPr>
          <w:rFonts w:ascii="Bookman Old Style" w:hAnsi="Bookman Old Style" w:cs="Arial"/>
          <w:sz w:val="24"/>
          <w:szCs w:val="24"/>
        </w:rPr>
      </w:pPr>
      <w:r w:rsidRPr="00350213">
        <w:rPr>
          <w:rFonts w:ascii="Bookman Old Style" w:hAnsi="Bookman Old Style" w:cs="Arial"/>
          <w:sz w:val="24"/>
          <w:szCs w:val="24"/>
        </w:rPr>
        <w:t>daya pancar maksimum:</w:t>
      </w:r>
    </w:p>
    <w:p w:rsidR="00F93897" w:rsidRPr="00350213" w:rsidRDefault="00F93897" w:rsidP="00F93897">
      <w:pPr>
        <w:pStyle w:val="ListParagraph"/>
        <w:numPr>
          <w:ilvl w:val="0"/>
          <w:numId w:val="11"/>
        </w:numPr>
        <w:autoSpaceDE w:val="0"/>
        <w:autoSpaceDN w:val="0"/>
        <w:adjustRightInd w:val="0"/>
        <w:spacing w:after="0" w:line="240" w:lineRule="auto"/>
        <w:ind w:left="3420"/>
        <w:jc w:val="both"/>
        <w:rPr>
          <w:rFonts w:ascii="Bookman Old Style" w:hAnsi="Bookman Old Style" w:cs="Arial"/>
          <w:sz w:val="24"/>
          <w:szCs w:val="24"/>
        </w:rPr>
      </w:pPr>
      <w:r w:rsidRPr="00350213">
        <w:rPr>
          <w:rFonts w:ascii="Bookman Old Style" w:hAnsi="Bookman Old Style" w:cs="Arial"/>
          <w:sz w:val="24"/>
          <w:szCs w:val="24"/>
          <w:lang w:val="en-AU"/>
        </w:rPr>
        <w:t>p</w:t>
      </w:r>
      <w:r w:rsidRPr="00350213">
        <w:rPr>
          <w:rFonts w:ascii="Bookman Old Style" w:hAnsi="Bookman Old Style" w:cs="Arial"/>
          <w:sz w:val="24"/>
          <w:szCs w:val="24"/>
        </w:rPr>
        <w:t xml:space="preserve">erangkat pancar ulang </w:t>
      </w:r>
      <w:r w:rsidRPr="00350213">
        <w:rPr>
          <w:rFonts w:ascii="Bookman Old Style" w:hAnsi="Bookman Old Style" w:cs="Arial"/>
          <w:i/>
          <w:sz w:val="24"/>
          <w:szCs w:val="24"/>
        </w:rPr>
        <w:t>(repeater</w:t>
      </w:r>
      <w:r w:rsidRPr="00350213">
        <w:rPr>
          <w:rFonts w:ascii="Bookman Old Style" w:hAnsi="Bookman Old Style" w:cs="Arial"/>
          <w:sz w:val="24"/>
          <w:szCs w:val="24"/>
        </w:rPr>
        <w:t>) : 50 Watt;</w:t>
      </w:r>
    </w:p>
    <w:p w:rsidR="00F93897" w:rsidRPr="00350213" w:rsidRDefault="00F93897" w:rsidP="00F93897">
      <w:pPr>
        <w:pStyle w:val="ListParagraph"/>
        <w:numPr>
          <w:ilvl w:val="0"/>
          <w:numId w:val="11"/>
        </w:numPr>
        <w:autoSpaceDE w:val="0"/>
        <w:autoSpaceDN w:val="0"/>
        <w:adjustRightInd w:val="0"/>
        <w:spacing w:after="0" w:line="240" w:lineRule="auto"/>
        <w:ind w:left="3420"/>
        <w:jc w:val="both"/>
        <w:rPr>
          <w:rFonts w:ascii="Bookman Old Style" w:hAnsi="Bookman Old Style" w:cs="Arial"/>
          <w:sz w:val="24"/>
          <w:szCs w:val="24"/>
        </w:rPr>
      </w:pPr>
      <w:r w:rsidRPr="00350213">
        <w:rPr>
          <w:rFonts w:ascii="Bookman Old Style" w:hAnsi="Bookman Old Style" w:cs="Arial"/>
          <w:sz w:val="24"/>
          <w:szCs w:val="24"/>
          <w:lang w:val="en-AU"/>
        </w:rPr>
        <w:t>p</w:t>
      </w:r>
      <w:r w:rsidRPr="00350213">
        <w:rPr>
          <w:rFonts w:ascii="Bookman Old Style" w:hAnsi="Bookman Old Style" w:cs="Arial"/>
          <w:sz w:val="24"/>
          <w:szCs w:val="24"/>
        </w:rPr>
        <w:t>erangkat Induk: 25 Watt;</w:t>
      </w:r>
    </w:p>
    <w:p w:rsidR="00F93897" w:rsidRPr="00350213" w:rsidRDefault="00F93897" w:rsidP="00F93897">
      <w:pPr>
        <w:pStyle w:val="ListParagraph"/>
        <w:numPr>
          <w:ilvl w:val="0"/>
          <w:numId w:val="11"/>
        </w:numPr>
        <w:autoSpaceDE w:val="0"/>
        <w:autoSpaceDN w:val="0"/>
        <w:adjustRightInd w:val="0"/>
        <w:spacing w:after="0" w:line="240" w:lineRule="auto"/>
        <w:ind w:left="3420"/>
        <w:jc w:val="both"/>
        <w:rPr>
          <w:rFonts w:ascii="Bookman Old Style" w:hAnsi="Bookman Old Style" w:cs="Arial"/>
          <w:sz w:val="24"/>
          <w:szCs w:val="24"/>
        </w:rPr>
      </w:pPr>
      <w:r w:rsidRPr="00350213">
        <w:rPr>
          <w:rFonts w:ascii="Bookman Old Style" w:hAnsi="Bookman Old Style" w:cs="Arial"/>
          <w:sz w:val="24"/>
          <w:szCs w:val="24"/>
          <w:lang w:val="en-AU"/>
        </w:rPr>
        <w:t>p</w:t>
      </w:r>
      <w:r w:rsidRPr="00350213">
        <w:rPr>
          <w:rFonts w:ascii="Bookman Old Style" w:hAnsi="Bookman Old Style" w:cs="Arial"/>
          <w:sz w:val="24"/>
          <w:szCs w:val="24"/>
        </w:rPr>
        <w:t>erangkat Genggam: 5 Watt;</w:t>
      </w:r>
    </w:p>
    <w:p w:rsidR="00F93897" w:rsidRPr="00350213" w:rsidRDefault="00F93897" w:rsidP="00F93897">
      <w:pPr>
        <w:pStyle w:val="ListParagraph"/>
        <w:autoSpaceDE w:val="0"/>
        <w:autoSpaceDN w:val="0"/>
        <w:adjustRightInd w:val="0"/>
        <w:spacing w:after="0" w:line="240" w:lineRule="auto"/>
        <w:ind w:left="2410" w:hanging="425"/>
        <w:jc w:val="both"/>
        <w:rPr>
          <w:rFonts w:ascii="Bookman Old Style" w:hAnsi="Bookman Old Style" w:cs="Arial"/>
          <w:sz w:val="16"/>
          <w:szCs w:val="16"/>
        </w:rPr>
      </w:pPr>
    </w:p>
    <w:p w:rsidR="00F93897" w:rsidRPr="00350213" w:rsidRDefault="00F93897" w:rsidP="00F93897">
      <w:pPr>
        <w:pStyle w:val="ListParagraph"/>
        <w:numPr>
          <w:ilvl w:val="0"/>
          <w:numId w:val="9"/>
        </w:numPr>
        <w:autoSpaceDE w:val="0"/>
        <w:autoSpaceDN w:val="0"/>
        <w:adjustRightInd w:val="0"/>
        <w:spacing w:after="0" w:line="240" w:lineRule="auto"/>
        <w:ind w:left="3060"/>
        <w:jc w:val="both"/>
        <w:rPr>
          <w:rFonts w:ascii="Bookman Old Style" w:hAnsi="Bookman Old Style" w:cs="Arial"/>
          <w:sz w:val="24"/>
          <w:szCs w:val="24"/>
        </w:rPr>
      </w:pPr>
      <w:r w:rsidRPr="00350213">
        <w:rPr>
          <w:rFonts w:ascii="Bookman Old Style" w:hAnsi="Bookman Old Style" w:cs="Arial"/>
          <w:sz w:val="24"/>
          <w:szCs w:val="24"/>
        </w:rPr>
        <w:t xml:space="preserve">pancaran tersebar </w:t>
      </w:r>
      <w:r w:rsidRPr="00350213">
        <w:rPr>
          <w:rFonts w:ascii="Bookman Old Style" w:hAnsi="Bookman Old Style" w:cs="Arial"/>
          <w:sz w:val="24"/>
          <w:szCs w:val="24"/>
          <w:lang w:val="en-US"/>
        </w:rPr>
        <w:t>(spurious emission)</w:t>
      </w:r>
      <w:r w:rsidRPr="00350213">
        <w:rPr>
          <w:rFonts w:ascii="Bookman Old Style" w:hAnsi="Bookman Old Style" w:cs="Arial"/>
          <w:sz w:val="24"/>
          <w:szCs w:val="24"/>
        </w:rPr>
        <w:t>:</w:t>
      </w:r>
      <w:r w:rsidRPr="00350213">
        <w:rPr>
          <w:rFonts w:ascii="Bookman Old Style" w:hAnsi="Bookman Old Style" w:cs="Arial"/>
          <w:sz w:val="24"/>
          <w:szCs w:val="24"/>
          <w:lang w:val="en-US"/>
        </w:rPr>
        <w:t xml:space="preserve"> </w:t>
      </w:r>
      <w:r>
        <w:rPr>
          <w:rFonts w:ascii="Bookman Old Style" w:hAnsi="Bookman Old Style" w:cs="Arial"/>
          <w:sz w:val="24"/>
          <w:szCs w:val="24"/>
          <w:lang w:val="en-US"/>
        </w:rPr>
        <w:t xml:space="preserve"> </w:t>
      </w:r>
    </w:p>
    <w:p w:rsidR="00F93897" w:rsidRPr="00350213" w:rsidRDefault="00F93897" w:rsidP="00F93897">
      <w:pPr>
        <w:pStyle w:val="ListParagraph"/>
        <w:numPr>
          <w:ilvl w:val="0"/>
          <w:numId w:val="12"/>
        </w:numPr>
        <w:autoSpaceDE w:val="0"/>
        <w:autoSpaceDN w:val="0"/>
        <w:adjustRightInd w:val="0"/>
        <w:spacing w:after="0" w:line="240" w:lineRule="auto"/>
        <w:ind w:left="3420" w:hanging="425"/>
        <w:jc w:val="both"/>
        <w:rPr>
          <w:rFonts w:ascii="Bookman Old Style" w:hAnsi="Bookman Old Style" w:cs="Arial"/>
          <w:sz w:val="24"/>
          <w:szCs w:val="24"/>
        </w:rPr>
      </w:pPr>
      <w:r w:rsidRPr="00350213">
        <w:rPr>
          <w:rFonts w:ascii="Bookman Old Style" w:hAnsi="Bookman Old Style" w:cs="Arial"/>
          <w:sz w:val="24"/>
          <w:szCs w:val="24"/>
        </w:rPr>
        <w:t xml:space="preserve">untuk perangkat pancar ulang </w:t>
      </w:r>
      <w:r w:rsidRPr="00350213">
        <w:rPr>
          <w:rFonts w:ascii="Bookman Old Style" w:hAnsi="Bookman Old Style" w:cs="Arial"/>
          <w:i/>
          <w:sz w:val="24"/>
          <w:szCs w:val="24"/>
        </w:rPr>
        <w:t>(repeater</w:t>
      </w:r>
      <w:r w:rsidRPr="00350213">
        <w:rPr>
          <w:rFonts w:ascii="Bookman Old Style" w:hAnsi="Bookman Old Style" w:cs="Arial"/>
          <w:sz w:val="24"/>
          <w:szCs w:val="24"/>
        </w:rPr>
        <w:t>): 60 decibel (1 milliWatt);</w:t>
      </w:r>
    </w:p>
    <w:p w:rsidR="00F93897" w:rsidRPr="00350213" w:rsidRDefault="00F93897" w:rsidP="00F93897">
      <w:pPr>
        <w:pStyle w:val="ListParagraph"/>
        <w:numPr>
          <w:ilvl w:val="0"/>
          <w:numId w:val="12"/>
        </w:numPr>
        <w:autoSpaceDE w:val="0"/>
        <w:autoSpaceDN w:val="0"/>
        <w:adjustRightInd w:val="0"/>
        <w:spacing w:after="0" w:line="240" w:lineRule="auto"/>
        <w:ind w:left="3420" w:hanging="425"/>
        <w:jc w:val="both"/>
        <w:rPr>
          <w:rFonts w:ascii="Bookman Old Style" w:hAnsi="Bookman Old Style" w:cs="Arial"/>
          <w:sz w:val="24"/>
          <w:szCs w:val="24"/>
        </w:rPr>
      </w:pPr>
      <w:r w:rsidRPr="00350213">
        <w:rPr>
          <w:rFonts w:ascii="Bookman Old Style" w:hAnsi="Bookman Old Style" w:cs="Arial"/>
          <w:sz w:val="24"/>
          <w:szCs w:val="24"/>
        </w:rPr>
        <w:t>untuk perangkat induk dan perangkat genggam: 40 decibel (25 microWatt);</w:t>
      </w:r>
    </w:p>
    <w:p w:rsidR="00F93897" w:rsidRPr="00350213" w:rsidRDefault="00F93897" w:rsidP="00F93897">
      <w:pPr>
        <w:pStyle w:val="ListParagraph"/>
        <w:autoSpaceDE w:val="0"/>
        <w:autoSpaceDN w:val="0"/>
        <w:adjustRightInd w:val="0"/>
        <w:spacing w:after="0" w:line="240" w:lineRule="auto"/>
        <w:ind w:left="2410" w:hanging="425"/>
        <w:jc w:val="both"/>
        <w:rPr>
          <w:rFonts w:ascii="Bookman Old Style" w:hAnsi="Bookman Old Style" w:cs="Arial"/>
          <w:sz w:val="16"/>
          <w:szCs w:val="16"/>
        </w:rPr>
      </w:pPr>
    </w:p>
    <w:p w:rsidR="00F93897" w:rsidRPr="00350213" w:rsidRDefault="00F93897" w:rsidP="00F93897">
      <w:pPr>
        <w:pStyle w:val="ListParagraph"/>
        <w:numPr>
          <w:ilvl w:val="0"/>
          <w:numId w:val="9"/>
        </w:numPr>
        <w:autoSpaceDE w:val="0"/>
        <w:autoSpaceDN w:val="0"/>
        <w:adjustRightInd w:val="0"/>
        <w:spacing w:after="0" w:line="240" w:lineRule="auto"/>
        <w:ind w:left="3060" w:hanging="425"/>
        <w:jc w:val="both"/>
        <w:rPr>
          <w:rFonts w:ascii="Bookman Old Style" w:hAnsi="Bookman Old Style" w:cs="Arial"/>
          <w:sz w:val="24"/>
          <w:szCs w:val="24"/>
        </w:rPr>
      </w:pPr>
      <w:proofErr w:type="gramStart"/>
      <w:r w:rsidRPr="00350213">
        <w:rPr>
          <w:rFonts w:ascii="Bookman Old Style" w:hAnsi="Bookman Old Style" w:cs="Arial"/>
          <w:sz w:val="24"/>
          <w:szCs w:val="24"/>
          <w:lang w:val="en-US"/>
        </w:rPr>
        <w:t>k</w:t>
      </w:r>
      <w:r w:rsidRPr="00350213">
        <w:rPr>
          <w:rFonts w:ascii="Bookman Old Style" w:hAnsi="Bookman Old Style" w:cs="Arial"/>
          <w:sz w:val="24"/>
          <w:szCs w:val="24"/>
        </w:rPr>
        <w:t>elas</w:t>
      </w:r>
      <w:proofErr w:type="gramEnd"/>
      <w:r w:rsidRPr="00350213">
        <w:rPr>
          <w:rFonts w:ascii="Bookman Old Style" w:hAnsi="Bookman Old Style" w:cs="Arial"/>
          <w:sz w:val="24"/>
          <w:szCs w:val="24"/>
        </w:rPr>
        <w:t xml:space="preserve"> emisi yang diizinkan pada pita VHF adalah F3E untuk komunikasi radio teleponi.</w:t>
      </w:r>
    </w:p>
    <w:p w:rsidR="00F93897" w:rsidRPr="00350213" w:rsidRDefault="00F93897" w:rsidP="00F93897">
      <w:pPr>
        <w:pStyle w:val="ListParagraph"/>
        <w:autoSpaceDE w:val="0"/>
        <w:autoSpaceDN w:val="0"/>
        <w:adjustRightInd w:val="0"/>
        <w:spacing w:after="0" w:line="240" w:lineRule="auto"/>
        <w:ind w:left="3060"/>
        <w:jc w:val="both"/>
        <w:rPr>
          <w:rFonts w:ascii="Bookman Old Style" w:hAnsi="Bookman Old Style" w:cs="Arial"/>
          <w:sz w:val="16"/>
          <w:szCs w:val="16"/>
        </w:rPr>
      </w:pPr>
    </w:p>
    <w:p w:rsidR="00F93897" w:rsidRPr="00350213" w:rsidRDefault="00F93897" w:rsidP="00F93897">
      <w:pPr>
        <w:pStyle w:val="ListParagraph"/>
        <w:numPr>
          <w:ilvl w:val="0"/>
          <w:numId w:val="9"/>
        </w:numPr>
        <w:autoSpaceDE w:val="0"/>
        <w:autoSpaceDN w:val="0"/>
        <w:adjustRightInd w:val="0"/>
        <w:spacing w:after="0" w:line="240" w:lineRule="auto"/>
        <w:ind w:left="3060" w:hanging="425"/>
        <w:jc w:val="both"/>
        <w:rPr>
          <w:rFonts w:ascii="Bookman Old Style" w:hAnsi="Bookman Old Style" w:cs="Arial"/>
          <w:sz w:val="24"/>
          <w:szCs w:val="24"/>
        </w:rPr>
      </w:pPr>
      <w:r w:rsidRPr="00350213">
        <w:rPr>
          <w:rFonts w:ascii="Bookman Old Style" w:hAnsi="Bookman Old Style" w:cs="Arial"/>
          <w:sz w:val="24"/>
          <w:szCs w:val="24"/>
        </w:rPr>
        <w:t xml:space="preserve">lebar pita maksimum </w:t>
      </w:r>
      <w:r w:rsidRPr="00350213">
        <w:rPr>
          <w:rFonts w:ascii="Bookman Old Style" w:hAnsi="Bookman Old Style" w:cs="Arial"/>
          <w:sz w:val="24"/>
          <w:szCs w:val="24"/>
          <w:lang w:val="en-US"/>
        </w:rPr>
        <w:t xml:space="preserve">(necessary </w:t>
      </w:r>
      <w:proofErr w:type="spellStart"/>
      <w:r w:rsidRPr="00350213">
        <w:rPr>
          <w:rFonts w:ascii="Bookman Old Style" w:hAnsi="Bookman Old Style" w:cs="Arial"/>
          <w:sz w:val="24"/>
          <w:szCs w:val="24"/>
          <w:lang w:val="en-US"/>
        </w:rPr>
        <w:t>bandwith</w:t>
      </w:r>
      <w:proofErr w:type="spellEnd"/>
      <w:r w:rsidRPr="00350213">
        <w:rPr>
          <w:rFonts w:ascii="Bookman Old Style" w:hAnsi="Bookman Old Style" w:cs="Arial"/>
          <w:sz w:val="24"/>
          <w:szCs w:val="24"/>
          <w:lang w:val="en-US"/>
        </w:rPr>
        <w:t>)</w:t>
      </w:r>
      <w:r w:rsidRPr="00350213">
        <w:rPr>
          <w:rFonts w:ascii="Bookman Old Style" w:hAnsi="Bookman Old Style" w:cs="Arial"/>
          <w:sz w:val="24"/>
          <w:szCs w:val="24"/>
        </w:rPr>
        <w:t>16 KHz (16K0F3E);</w:t>
      </w:r>
    </w:p>
    <w:p w:rsidR="00F93897" w:rsidRPr="002E69F0" w:rsidRDefault="00F93897" w:rsidP="00F93897">
      <w:pPr>
        <w:pStyle w:val="ListParagraph"/>
        <w:rPr>
          <w:rFonts w:ascii="Bookman Old Style" w:hAnsi="Bookman Old Style" w:cs="Arial"/>
          <w:sz w:val="16"/>
          <w:szCs w:val="16"/>
        </w:rPr>
      </w:pPr>
    </w:p>
    <w:p w:rsidR="00F93897" w:rsidRPr="00350213" w:rsidRDefault="00F93897" w:rsidP="00F93897">
      <w:pPr>
        <w:pStyle w:val="ListParagraph"/>
        <w:spacing w:after="0" w:line="240" w:lineRule="auto"/>
        <w:ind w:left="2070" w:hanging="630"/>
        <w:rPr>
          <w:rFonts w:ascii="Bookman Old Style" w:hAnsi="Bookman Old Style" w:cs="Arial"/>
          <w:sz w:val="24"/>
          <w:szCs w:val="24"/>
        </w:rPr>
      </w:pPr>
      <w:r w:rsidRPr="00350213">
        <w:rPr>
          <w:rFonts w:ascii="Bookman Old Style" w:hAnsi="Bookman Old Style" w:cs="Arial"/>
          <w:sz w:val="24"/>
          <w:szCs w:val="24"/>
          <w:lang w:val="en-AU"/>
        </w:rPr>
        <w:t xml:space="preserve"> </w:t>
      </w:r>
      <w:r>
        <w:rPr>
          <w:rFonts w:ascii="Bookman Old Style" w:hAnsi="Bookman Old Style" w:cs="Arial"/>
          <w:sz w:val="24"/>
          <w:szCs w:val="24"/>
          <w:lang w:val="en-AU"/>
        </w:rPr>
        <w:t>6</w:t>
      </w:r>
      <w:r w:rsidRPr="00350213">
        <w:rPr>
          <w:rFonts w:ascii="Bookman Old Style" w:hAnsi="Bookman Old Style" w:cs="Arial"/>
          <w:sz w:val="24"/>
          <w:szCs w:val="24"/>
        </w:rPr>
        <w:t xml:space="preserve">. </w:t>
      </w:r>
      <w:r w:rsidRPr="00350213">
        <w:rPr>
          <w:rFonts w:ascii="Bookman Old Style" w:hAnsi="Bookman Old Style" w:cs="Arial"/>
          <w:sz w:val="24"/>
          <w:szCs w:val="24"/>
        </w:rPr>
        <w:tab/>
        <w:t xml:space="preserve">Ketentuan Pasal 22 diubah </w:t>
      </w:r>
      <w:proofErr w:type="gramStart"/>
      <w:r w:rsidRPr="00350213">
        <w:rPr>
          <w:rFonts w:ascii="Bookman Old Style" w:hAnsi="Bookman Old Style" w:cs="Arial"/>
          <w:sz w:val="24"/>
          <w:szCs w:val="24"/>
        </w:rPr>
        <w:t>sehingga  berbunyi</w:t>
      </w:r>
      <w:proofErr w:type="gramEnd"/>
      <w:r w:rsidRPr="00350213">
        <w:rPr>
          <w:rFonts w:ascii="Bookman Old Style" w:hAnsi="Bookman Old Style" w:cs="Arial"/>
          <w:sz w:val="24"/>
          <w:szCs w:val="24"/>
        </w:rPr>
        <w:t xml:space="preserve"> sebagai berikut:</w:t>
      </w:r>
    </w:p>
    <w:p w:rsidR="00F93897" w:rsidRPr="00350213" w:rsidRDefault="00F93897" w:rsidP="00F93897">
      <w:pPr>
        <w:autoSpaceDE w:val="0"/>
        <w:autoSpaceDN w:val="0"/>
        <w:adjustRightInd w:val="0"/>
        <w:spacing w:after="0" w:line="240" w:lineRule="auto"/>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ind w:left="1701"/>
        <w:jc w:val="center"/>
        <w:rPr>
          <w:rFonts w:ascii="Bookman Old Style" w:hAnsi="Bookman Old Style" w:cs="Arial"/>
          <w:sz w:val="24"/>
          <w:szCs w:val="24"/>
        </w:rPr>
      </w:pPr>
      <w:r w:rsidRPr="00350213">
        <w:rPr>
          <w:rFonts w:ascii="Bookman Old Style" w:hAnsi="Bookman Old Style" w:cs="Arial"/>
          <w:sz w:val="24"/>
          <w:szCs w:val="24"/>
        </w:rPr>
        <w:t>Pasal 22</w:t>
      </w:r>
    </w:p>
    <w:p w:rsidR="00F93897" w:rsidRPr="00350213" w:rsidRDefault="00F93897" w:rsidP="00F93897">
      <w:pPr>
        <w:autoSpaceDE w:val="0"/>
        <w:autoSpaceDN w:val="0"/>
        <w:adjustRightInd w:val="0"/>
        <w:spacing w:after="0" w:line="240" w:lineRule="auto"/>
        <w:ind w:left="1701"/>
        <w:jc w:val="center"/>
        <w:rPr>
          <w:rFonts w:ascii="Bookman Old Style" w:hAnsi="Bookman Old Style" w:cs="Arial"/>
          <w:sz w:val="16"/>
          <w:szCs w:val="16"/>
        </w:rPr>
      </w:pPr>
    </w:p>
    <w:p w:rsidR="00F93897" w:rsidRPr="00350213" w:rsidRDefault="00F93897" w:rsidP="00F93897">
      <w:pPr>
        <w:autoSpaceDE w:val="0"/>
        <w:autoSpaceDN w:val="0"/>
        <w:adjustRightInd w:val="0"/>
        <w:spacing w:after="0" w:line="240" w:lineRule="auto"/>
        <w:ind w:left="2070"/>
        <w:rPr>
          <w:rFonts w:ascii="Bookman Old Style" w:hAnsi="Bookman Old Style" w:cs="Arial"/>
          <w:sz w:val="24"/>
          <w:szCs w:val="24"/>
        </w:rPr>
      </w:pPr>
      <w:r w:rsidRPr="00350213">
        <w:rPr>
          <w:rFonts w:ascii="Bookman Old Style" w:hAnsi="Bookman Old Style" w:cs="Arial"/>
          <w:sz w:val="24"/>
          <w:szCs w:val="24"/>
        </w:rPr>
        <w:t>Antena yang dipergunakan wajib memenuhi persyaratan yaitu:</w:t>
      </w:r>
    </w:p>
    <w:p w:rsidR="00F93897" w:rsidRPr="00392F26" w:rsidRDefault="00F93897" w:rsidP="00F93897">
      <w:pPr>
        <w:autoSpaceDE w:val="0"/>
        <w:autoSpaceDN w:val="0"/>
        <w:adjustRightInd w:val="0"/>
        <w:spacing w:after="0" w:line="240" w:lineRule="auto"/>
        <w:rPr>
          <w:rFonts w:ascii="Bookman Old Style" w:hAnsi="Bookman Old Style" w:cs="Arial"/>
          <w:sz w:val="16"/>
          <w:szCs w:val="16"/>
        </w:rPr>
      </w:pPr>
    </w:p>
    <w:p w:rsidR="00F93897" w:rsidRPr="00350213" w:rsidRDefault="00F93897" w:rsidP="00F93897">
      <w:pPr>
        <w:pStyle w:val="ListParagraph"/>
        <w:numPr>
          <w:ilvl w:val="0"/>
          <w:numId w:val="7"/>
        </w:numPr>
        <w:autoSpaceDE w:val="0"/>
        <w:autoSpaceDN w:val="0"/>
        <w:adjustRightInd w:val="0"/>
        <w:spacing w:after="0" w:line="240" w:lineRule="auto"/>
        <w:ind w:left="2610" w:hanging="540"/>
        <w:rPr>
          <w:rFonts w:ascii="Bookman Old Style" w:hAnsi="Bookman Old Style" w:cs="Arial"/>
          <w:sz w:val="24"/>
          <w:szCs w:val="24"/>
        </w:rPr>
      </w:pPr>
      <w:r w:rsidRPr="00350213">
        <w:rPr>
          <w:rFonts w:ascii="Bookman Old Style" w:hAnsi="Bookman Old Style" w:cs="Arial"/>
          <w:sz w:val="24"/>
          <w:szCs w:val="24"/>
        </w:rPr>
        <w:t xml:space="preserve">polarisasi vertikal dan horisontal pada pita HF dengan panjang gelombang maksimal 5/8 lambda; </w:t>
      </w:r>
    </w:p>
    <w:p w:rsidR="00F93897" w:rsidRPr="00392F26" w:rsidRDefault="00F93897" w:rsidP="00F93897">
      <w:pPr>
        <w:pStyle w:val="ListParagraph"/>
        <w:autoSpaceDE w:val="0"/>
        <w:autoSpaceDN w:val="0"/>
        <w:adjustRightInd w:val="0"/>
        <w:spacing w:after="0" w:line="240" w:lineRule="auto"/>
        <w:ind w:left="2127" w:hanging="426"/>
        <w:rPr>
          <w:rFonts w:ascii="Bookman Old Style" w:hAnsi="Bookman Old Style" w:cs="Arial"/>
          <w:sz w:val="16"/>
          <w:szCs w:val="16"/>
        </w:rPr>
      </w:pPr>
    </w:p>
    <w:p w:rsidR="00F93897" w:rsidRPr="00350213" w:rsidRDefault="00F93897" w:rsidP="00F93897">
      <w:pPr>
        <w:pStyle w:val="ListParagraph"/>
        <w:numPr>
          <w:ilvl w:val="0"/>
          <w:numId w:val="7"/>
        </w:numPr>
        <w:autoSpaceDE w:val="0"/>
        <w:autoSpaceDN w:val="0"/>
        <w:adjustRightInd w:val="0"/>
        <w:spacing w:after="0" w:line="240" w:lineRule="auto"/>
        <w:ind w:left="2621" w:hanging="547"/>
        <w:rPr>
          <w:rFonts w:ascii="Bookman Old Style" w:hAnsi="Bookman Old Style" w:cs="Arial"/>
          <w:sz w:val="24"/>
          <w:szCs w:val="24"/>
        </w:rPr>
      </w:pPr>
      <w:r w:rsidRPr="00350213">
        <w:rPr>
          <w:rFonts w:ascii="Bookman Old Style" w:hAnsi="Bookman Old Style" w:cs="Arial"/>
          <w:sz w:val="24"/>
          <w:szCs w:val="24"/>
          <w:lang w:val="en-AU"/>
        </w:rPr>
        <w:lastRenderedPageBreak/>
        <w:t>p</w:t>
      </w:r>
      <w:r w:rsidRPr="00350213">
        <w:rPr>
          <w:rFonts w:ascii="Bookman Old Style" w:hAnsi="Bookman Old Style" w:cs="Arial"/>
          <w:sz w:val="24"/>
          <w:szCs w:val="24"/>
        </w:rPr>
        <w:t>olarisasi vertikal dan horisontal pada pita VHF dengan panjang gelombang maksimal 7/8 lambda;</w:t>
      </w:r>
    </w:p>
    <w:p w:rsidR="00F93897" w:rsidRPr="00392F26" w:rsidRDefault="00F93897" w:rsidP="00F93897">
      <w:pPr>
        <w:pStyle w:val="ListParagraph"/>
        <w:spacing w:after="0" w:line="240" w:lineRule="auto"/>
        <w:ind w:left="2621" w:hanging="547"/>
        <w:rPr>
          <w:rFonts w:ascii="Bookman Old Style" w:hAnsi="Bookman Old Style" w:cs="Arial"/>
          <w:sz w:val="16"/>
          <w:szCs w:val="16"/>
        </w:rPr>
      </w:pPr>
    </w:p>
    <w:p w:rsidR="00F93897" w:rsidRPr="00392F26" w:rsidRDefault="00F93897" w:rsidP="00F93897">
      <w:pPr>
        <w:pStyle w:val="ListParagraph"/>
        <w:numPr>
          <w:ilvl w:val="0"/>
          <w:numId w:val="7"/>
        </w:numPr>
        <w:autoSpaceDE w:val="0"/>
        <w:autoSpaceDN w:val="0"/>
        <w:adjustRightInd w:val="0"/>
        <w:spacing w:after="0" w:line="240" w:lineRule="auto"/>
        <w:ind w:left="2621" w:hanging="547"/>
        <w:jc w:val="both"/>
        <w:rPr>
          <w:rFonts w:ascii="Bookman Old Style" w:hAnsi="Bookman Old Style" w:cs="Arial"/>
          <w:sz w:val="24"/>
          <w:szCs w:val="24"/>
        </w:rPr>
      </w:pPr>
      <w:r w:rsidRPr="00350213">
        <w:rPr>
          <w:rFonts w:ascii="Bookman Old Style" w:hAnsi="Bookman Old Style" w:cs="Arial"/>
          <w:sz w:val="24"/>
          <w:szCs w:val="24"/>
        </w:rPr>
        <w:t xml:space="preserve">antena yang dipasang pada bangunan antena untuk stasiun tetap KRAP, ketinggian antenanya harus memenuhi </w:t>
      </w:r>
      <w:proofErr w:type="spellStart"/>
      <w:r w:rsidRPr="00350213">
        <w:rPr>
          <w:rFonts w:ascii="Bookman Old Style" w:hAnsi="Bookman Old Style" w:cs="Arial"/>
          <w:sz w:val="24"/>
          <w:szCs w:val="24"/>
          <w:lang w:val="en-AU"/>
        </w:rPr>
        <w:t>persyaratan</w:t>
      </w:r>
      <w:proofErr w:type="spellEnd"/>
      <w:r w:rsidRPr="00350213">
        <w:rPr>
          <w:rFonts w:ascii="Bookman Old Style" w:hAnsi="Bookman Old Style" w:cs="Arial"/>
          <w:sz w:val="24"/>
          <w:szCs w:val="24"/>
        </w:rPr>
        <w:t xml:space="preserve"> sebagai berikut:</w:t>
      </w:r>
    </w:p>
    <w:p w:rsidR="00F93897" w:rsidRPr="00350213" w:rsidRDefault="00F93897" w:rsidP="00F93897">
      <w:pPr>
        <w:pStyle w:val="ListParagraph"/>
        <w:numPr>
          <w:ilvl w:val="0"/>
          <w:numId w:val="8"/>
        </w:numPr>
        <w:autoSpaceDE w:val="0"/>
        <w:autoSpaceDN w:val="0"/>
        <w:adjustRightInd w:val="0"/>
        <w:spacing w:after="0" w:line="240" w:lineRule="auto"/>
        <w:ind w:left="2970"/>
        <w:jc w:val="both"/>
        <w:rPr>
          <w:rFonts w:ascii="Bookman Old Style" w:hAnsi="Bookman Old Style" w:cs="Arial"/>
          <w:sz w:val="24"/>
          <w:szCs w:val="24"/>
        </w:rPr>
      </w:pPr>
      <w:r w:rsidRPr="00350213">
        <w:rPr>
          <w:rFonts w:ascii="Bookman Old Style" w:hAnsi="Bookman Old Style" w:cs="Arial"/>
          <w:sz w:val="24"/>
          <w:szCs w:val="24"/>
          <w:lang w:val="en-AU"/>
        </w:rPr>
        <w:t>a</w:t>
      </w:r>
      <w:r w:rsidRPr="00350213">
        <w:rPr>
          <w:rFonts w:ascii="Bookman Old Style" w:hAnsi="Bookman Old Style" w:cs="Arial"/>
          <w:sz w:val="24"/>
          <w:szCs w:val="24"/>
        </w:rPr>
        <w:t>ntena KRAP yang didirikan di atas bangunan gedung bertingkat, tidak boleh melebihi 11 (sebelas) meter;</w:t>
      </w:r>
    </w:p>
    <w:p w:rsidR="00F93897" w:rsidRPr="00350213" w:rsidRDefault="00F93897" w:rsidP="00F93897">
      <w:pPr>
        <w:pStyle w:val="ListParagraph"/>
        <w:numPr>
          <w:ilvl w:val="0"/>
          <w:numId w:val="8"/>
        </w:numPr>
        <w:autoSpaceDE w:val="0"/>
        <w:autoSpaceDN w:val="0"/>
        <w:adjustRightInd w:val="0"/>
        <w:spacing w:after="0" w:line="240" w:lineRule="auto"/>
        <w:ind w:left="2970"/>
        <w:jc w:val="both"/>
        <w:rPr>
          <w:rFonts w:ascii="Bookman Old Style" w:hAnsi="Bookman Old Style" w:cs="Arial"/>
          <w:sz w:val="24"/>
          <w:szCs w:val="24"/>
        </w:rPr>
      </w:pPr>
      <w:r w:rsidRPr="00350213">
        <w:rPr>
          <w:rFonts w:ascii="Bookman Old Style" w:hAnsi="Bookman Old Style" w:cs="Arial"/>
          <w:sz w:val="24"/>
          <w:szCs w:val="24"/>
          <w:lang w:val="en-AU"/>
        </w:rPr>
        <w:t>a</w:t>
      </w:r>
      <w:r w:rsidRPr="00350213">
        <w:rPr>
          <w:rFonts w:ascii="Bookman Old Style" w:hAnsi="Bookman Old Style" w:cs="Arial"/>
          <w:sz w:val="24"/>
          <w:szCs w:val="24"/>
        </w:rPr>
        <w:t>ntena KRAP yang didirikan di sekitar stasiun radio pantai atau bandar udara, wajib memperhatikan ketentuan khusus yang ditetapkan oleh instansi yang berwenang dalam keselamatan pelayaran atau penerbangan;</w:t>
      </w:r>
    </w:p>
    <w:p w:rsidR="00F93897" w:rsidRPr="00350213" w:rsidRDefault="00F93897" w:rsidP="00F93897">
      <w:pPr>
        <w:pStyle w:val="ListParagraph"/>
        <w:numPr>
          <w:ilvl w:val="0"/>
          <w:numId w:val="8"/>
        </w:numPr>
        <w:autoSpaceDE w:val="0"/>
        <w:autoSpaceDN w:val="0"/>
        <w:adjustRightInd w:val="0"/>
        <w:spacing w:after="0" w:line="240" w:lineRule="auto"/>
        <w:ind w:left="2970"/>
        <w:jc w:val="both"/>
        <w:rPr>
          <w:rFonts w:ascii="Bookman Old Style" w:hAnsi="Bookman Old Style" w:cs="Arial"/>
          <w:sz w:val="24"/>
          <w:szCs w:val="24"/>
        </w:rPr>
      </w:pPr>
      <w:r w:rsidRPr="00350213">
        <w:rPr>
          <w:rFonts w:ascii="Bookman Old Style" w:hAnsi="Bookman Old Style" w:cs="Arial"/>
          <w:sz w:val="24"/>
          <w:szCs w:val="24"/>
          <w:lang w:val="en-AU"/>
        </w:rPr>
        <w:t>a</w:t>
      </w:r>
      <w:r w:rsidRPr="00350213">
        <w:rPr>
          <w:rFonts w:ascii="Bookman Old Style" w:hAnsi="Bookman Old Style" w:cs="Arial"/>
          <w:sz w:val="24"/>
          <w:szCs w:val="24"/>
        </w:rPr>
        <w:t>ntena KRAP yang didirikan di dalam dan di sekitar wilayah stasiun pantai atau bandar udara hanya boleh dilakukan dengan seijin Syahbandar atau pejabat yang berwenang di bandar udara tersebut;</w:t>
      </w:r>
    </w:p>
    <w:p w:rsidR="00F93897" w:rsidRPr="00350213" w:rsidRDefault="00F93897" w:rsidP="00F93897">
      <w:pPr>
        <w:autoSpaceDE w:val="0"/>
        <w:autoSpaceDN w:val="0"/>
        <w:adjustRightInd w:val="0"/>
        <w:spacing w:after="0" w:line="240" w:lineRule="auto"/>
        <w:rPr>
          <w:rFonts w:ascii="Bookman Old Style" w:hAnsi="Bookman Old Style" w:cs="Arial"/>
          <w:sz w:val="16"/>
          <w:szCs w:val="16"/>
        </w:rPr>
      </w:pPr>
    </w:p>
    <w:p w:rsidR="00F93897" w:rsidRPr="00350213" w:rsidRDefault="00F93897" w:rsidP="00F93897">
      <w:pPr>
        <w:pStyle w:val="ListParagraph"/>
        <w:numPr>
          <w:ilvl w:val="0"/>
          <w:numId w:val="7"/>
        </w:numPr>
        <w:autoSpaceDE w:val="0"/>
        <w:autoSpaceDN w:val="0"/>
        <w:adjustRightInd w:val="0"/>
        <w:spacing w:after="0" w:line="240" w:lineRule="auto"/>
        <w:ind w:left="2610" w:hanging="540"/>
        <w:jc w:val="both"/>
        <w:rPr>
          <w:rFonts w:ascii="Bookman Old Style" w:hAnsi="Bookman Old Style" w:cs="Arial"/>
          <w:sz w:val="24"/>
          <w:szCs w:val="24"/>
        </w:rPr>
      </w:pPr>
      <w:r w:rsidRPr="00350213">
        <w:rPr>
          <w:rFonts w:ascii="Bookman Old Style" w:hAnsi="Bookman Old Style" w:cs="Arial"/>
          <w:sz w:val="24"/>
          <w:szCs w:val="24"/>
        </w:rPr>
        <w:t>bangunan antena harus kuat, tidak membahayakan keselamatan umum dan harus tunduk kepada peraturan tata kota atau ketentuan pemerintah daerah tersebut;</w:t>
      </w:r>
    </w:p>
    <w:p w:rsidR="00F93897" w:rsidRPr="00350213" w:rsidRDefault="00F93897" w:rsidP="00F93897">
      <w:pPr>
        <w:pStyle w:val="ListParagraph"/>
        <w:autoSpaceDE w:val="0"/>
        <w:autoSpaceDN w:val="0"/>
        <w:adjustRightInd w:val="0"/>
        <w:spacing w:after="0" w:line="240" w:lineRule="auto"/>
        <w:ind w:left="2610" w:hanging="540"/>
        <w:rPr>
          <w:rFonts w:ascii="Bookman Old Style" w:hAnsi="Bookman Old Style" w:cs="Arial"/>
          <w:sz w:val="24"/>
          <w:szCs w:val="24"/>
        </w:rPr>
      </w:pPr>
    </w:p>
    <w:p w:rsidR="00F93897" w:rsidRPr="00350213" w:rsidRDefault="00F93897" w:rsidP="00F93897">
      <w:pPr>
        <w:pStyle w:val="ListParagraph"/>
        <w:numPr>
          <w:ilvl w:val="0"/>
          <w:numId w:val="7"/>
        </w:numPr>
        <w:autoSpaceDE w:val="0"/>
        <w:autoSpaceDN w:val="0"/>
        <w:adjustRightInd w:val="0"/>
        <w:spacing w:after="0" w:line="240" w:lineRule="auto"/>
        <w:ind w:left="2610" w:hanging="540"/>
        <w:jc w:val="both"/>
        <w:rPr>
          <w:rFonts w:ascii="Bookman Old Style" w:hAnsi="Bookman Old Style" w:cs="Arial"/>
          <w:sz w:val="24"/>
          <w:szCs w:val="24"/>
        </w:rPr>
      </w:pPr>
      <w:r w:rsidRPr="00350213">
        <w:rPr>
          <w:rFonts w:ascii="Bookman Old Style" w:hAnsi="Bookman Old Style" w:cs="Arial"/>
          <w:sz w:val="24"/>
          <w:szCs w:val="24"/>
        </w:rPr>
        <w:t>ketinggian antena stasiun bergerak KRAP, harus memperhatikan keamanan terhadap bahaya adanya jaringan arus listrik.</w:t>
      </w:r>
    </w:p>
    <w:p w:rsidR="00F93897" w:rsidRPr="00350213" w:rsidRDefault="00F93897" w:rsidP="00F93897">
      <w:pPr>
        <w:autoSpaceDE w:val="0"/>
        <w:autoSpaceDN w:val="0"/>
        <w:adjustRightInd w:val="0"/>
        <w:spacing w:after="0" w:line="240" w:lineRule="auto"/>
        <w:rPr>
          <w:rFonts w:ascii="Bookman Old Style" w:hAnsi="Bookman Old Style" w:cs="Arial"/>
          <w:sz w:val="24"/>
          <w:szCs w:val="24"/>
        </w:rPr>
      </w:pPr>
    </w:p>
    <w:p w:rsidR="00F93897" w:rsidRPr="00350213" w:rsidRDefault="00F93897" w:rsidP="00F93897">
      <w:pPr>
        <w:autoSpaceDE w:val="0"/>
        <w:autoSpaceDN w:val="0"/>
        <w:adjustRightInd w:val="0"/>
        <w:spacing w:after="0" w:line="240" w:lineRule="auto"/>
        <w:jc w:val="center"/>
        <w:rPr>
          <w:rFonts w:ascii="Bookman Old Style" w:hAnsi="Bookman Old Style" w:cs="Arial"/>
          <w:sz w:val="24"/>
          <w:szCs w:val="24"/>
        </w:rPr>
      </w:pPr>
      <w:r w:rsidRPr="00350213">
        <w:rPr>
          <w:rFonts w:ascii="Bookman Old Style" w:hAnsi="Bookman Old Style" w:cs="Arial"/>
          <w:sz w:val="24"/>
          <w:szCs w:val="24"/>
        </w:rPr>
        <w:t>Pasal II</w:t>
      </w:r>
    </w:p>
    <w:p w:rsidR="00F93897" w:rsidRPr="00350213" w:rsidRDefault="00F93897" w:rsidP="00F93897">
      <w:pPr>
        <w:autoSpaceDE w:val="0"/>
        <w:autoSpaceDN w:val="0"/>
        <w:adjustRightInd w:val="0"/>
        <w:spacing w:after="0" w:line="240" w:lineRule="auto"/>
        <w:jc w:val="center"/>
        <w:rPr>
          <w:rFonts w:ascii="Bookman Old Style" w:hAnsi="Bookman Old Style" w:cs="Arial"/>
          <w:sz w:val="16"/>
          <w:szCs w:val="16"/>
        </w:rPr>
      </w:pPr>
    </w:p>
    <w:p w:rsidR="00F93897" w:rsidRDefault="00F93897" w:rsidP="00F93897">
      <w:pPr>
        <w:autoSpaceDE w:val="0"/>
        <w:autoSpaceDN w:val="0"/>
        <w:adjustRightInd w:val="0"/>
        <w:spacing w:after="0" w:line="240" w:lineRule="auto"/>
        <w:ind w:left="1440"/>
        <w:jc w:val="both"/>
        <w:rPr>
          <w:rFonts w:ascii="Bookman Old Style" w:hAnsi="Bookman Old Style" w:cs="Arial"/>
          <w:sz w:val="24"/>
          <w:szCs w:val="24"/>
          <w:lang w:val="en-AU"/>
        </w:rPr>
      </w:pPr>
      <w:r w:rsidRPr="00350213">
        <w:rPr>
          <w:rFonts w:ascii="Bookman Old Style" w:hAnsi="Bookman Old Style" w:cs="Arial"/>
          <w:sz w:val="24"/>
          <w:szCs w:val="24"/>
        </w:rPr>
        <w:t xml:space="preserve">Peraturan Menteri ini mulai berlaku pada tanggal </w:t>
      </w:r>
      <w:proofErr w:type="spellStart"/>
      <w:r w:rsidRPr="00350213">
        <w:rPr>
          <w:rFonts w:ascii="Bookman Old Style" w:hAnsi="Bookman Old Style" w:cs="Arial"/>
          <w:sz w:val="24"/>
          <w:szCs w:val="24"/>
          <w:lang w:val="en-AU"/>
        </w:rPr>
        <w:t>diundangkan</w:t>
      </w:r>
      <w:proofErr w:type="spellEnd"/>
      <w:r w:rsidRPr="00350213">
        <w:rPr>
          <w:rFonts w:ascii="Bookman Old Style" w:hAnsi="Bookman Old Style" w:cs="Arial"/>
          <w:sz w:val="24"/>
          <w:szCs w:val="24"/>
        </w:rPr>
        <w:t>.</w:t>
      </w:r>
    </w:p>
    <w:p w:rsidR="00F93897" w:rsidRPr="009732D8" w:rsidRDefault="00F93897" w:rsidP="00F93897">
      <w:pPr>
        <w:autoSpaceDE w:val="0"/>
        <w:autoSpaceDN w:val="0"/>
        <w:adjustRightInd w:val="0"/>
        <w:spacing w:after="0" w:line="240" w:lineRule="auto"/>
        <w:ind w:left="1440"/>
        <w:jc w:val="both"/>
        <w:rPr>
          <w:rFonts w:ascii="Bookman Old Style" w:hAnsi="Bookman Old Style" w:cs="Arial"/>
          <w:sz w:val="24"/>
          <w:szCs w:val="24"/>
          <w:lang w:val="en-AU"/>
        </w:rPr>
      </w:pPr>
    </w:p>
    <w:p w:rsidR="00F93897" w:rsidRPr="009732D8" w:rsidRDefault="00F93897" w:rsidP="00F93897">
      <w:pPr>
        <w:autoSpaceDE w:val="0"/>
        <w:autoSpaceDN w:val="0"/>
        <w:adjustRightInd w:val="0"/>
        <w:spacing w:after="0" w:line="240" w:lineRule="auto"/>
        <w:ind w:left="1440"/>
        <w:jc w:val="both"/>
        <w:rPr>
          <w:rFonts w:ascii="Bookman Old Style" w:hAnsi="Bookman Old Style" w:cs="Arial"/>
          <w:sz w:val="24"/>
          <w:szCs w:val="24"/>
        </w:rPr>
      </w:pPr>
      <w:proofErr w:type="gramStart"/>
      <w:r w:rsidRPr="009732D8">
        <w:rPr>
          <w:rFonts w:ascii="Bookman Old Style" w:hAnsi="Bookman Old Style"/>
          <w:sz w:val="24"/>
          <w:szCs w:val="24"/>
          <w:lang w:val="en-US"/>
        </w:rPr>
        <w:t xml:space="preserve">Agar </w:t>
      </w:r>
      <w:proofErr w:type="spellStart"/>
      <w:r w:rsidRPr="009732D8">
        <w:rPr>
          <w:rFonts w:ascii="Bookman Old Style" w:hAnsi="Bookman Old Style"/>
          <w:sz w:val="24"/>
          <w:szCs w:val="24"/>
          <w:lang w:val="en-US"/>
        </w:rPr>
        <w:t>setiap</w:t>
      </w:r>
      <w:proofErr w:type="spellEnd"/>
      <w:r w:rsidRPr="009732D8">
        <w:rPr>
          <w:rFonts w:ascii="Bookman Old Style" w:hAnsi="Bookman Old Style"/>
          <w:sz w:val="24"/>
          <w:szCs w:val="24"/>
          <w:lang w:val="en-US"/>
        </w:rPr>
        <w:t xml:space="preserve"> orang </w:t>
      </w:r>
      <w:proofErr w:type="spellStart"/>
      <w:r w:rsidRPr="009732D8">
        <w:rPr>
          <w:rFonts w:ascii="Bookman Old Style" w:hAnsi="Bookman Old Style"/>
          <w:sz w:val="24"/>
          <w:szCs w:val="24"/>
          <w:lang w:val="en-US"/>
        </w:rPr>
        <w:t>mengetahuinya</w:t>
      </w:r>
      <w:proofErr w:type="spellEnd"/>
      <w:r w:rsidRPr="009732D8">
        <w:rPr>
          <w:rFonts w:ascii="Bookman Old Style" w:hAnsi="Bookman Old Style"/>
          <w:sz w:val="24"/>
          <w:szCs w:val="24"/>
          <w:lang w:val="en-US"/>
        </w:rPr>
        <w:t xml:space="preserve">, </w:t>
      </w:r>
      <w:proofErr w:type="spellStart"/>
      <w:r w:rsidRPr="009732D8">
        <w:rPr>
          <w:rFonts w:ascii="Bookman Old Style" w:hAnsi="Bookman Old Style"/>
          <w:sz w:val="24"/>
          <w:szCs w:val="24"/>
          <w:lang w:val="en-US"/>
        </w:rPr>
        <w:t>memerintahkan</w:t>
      </w:r>
      <w:proofErr w:type="spellEnd"/>
      <w:r w:rsidRPr="009732D8">
        <w:rPr>
          <w:rFonts w:ascii="Bookman Old Style" w:hAnsi="Bookman Old Style"/>
          <w:sz w:val="24"/>
          <w:szCs w:val="24"/>
          <w:lang w:val="en-US"/>
        </w:rPr>
        <w:t xml:space="preserve"> </w:t>
      </w:r>
      <w:proofErr w:type="spellStart"/>
      <w:r w:rsidRPr="009732D8">
        <w:rPr>
          <w:rFonts w:ascii="Bookman Old Style" w:hAnsi="Bookman Old Style"/>
          <w:sz w:val="24"/>
          <w:szCs w:val="24"/>
          <w:lang w:val="en-US"/>
        </w:rPr>
        <w:t>pengundangan</w:t>
      </w:r>
      <w:proofErr w:type="spellEnd"/>
      <w:r w:rsidRPr="009732D8">
        <w:rPr>
          <w:rFonts w:ascii="Bookman Old Style" w:hAnsi="Bookman Old Style"/>
          <w:sz w:val="24"/>
          <w:szCs w:val="24"/>
          <w:lang w:val="en-US"/>
        </w:rPr>
        <w:t xml:space="preserve"> </w:t>
      </w:r>
      <w:proofErr w:type="spellStart"/>
      <w:r w:rsidRPr="009732D8">
        <w:rPr>
          <w:rFonts w:ascii="Bookman Old Style" w:hAnsi="Bookman Old Style"/>
          <w:sz w:val="24"/>
          <w:szCs w:val="24"/>
          <w:lang w:val="en-US"/>
        </w:rPr>
        <w:t>Peraturan</w:t>
      </w:r>
      <w:proofErr w:type="spellEnd"/>
      <w:r w:rsidRPr="009732D8">
        <w:rPr>
          <w:rFonts w:ascii="Bookman Old Style" w:hAnsi="Bookman Old Style"/>
          <w:sz w:val="24"/>
          <w:szCs w:val="24"/>
          <w:lang w:val="en-US"/>
        </w:rPr>
        <w:t xml:space="preserve"> </w:t>
      </w:r>
      <w:proofErr w:type="spellStart"/>
      <w:r w:rsidRPr="009732D8">
        <w:rPr>
          <w:rFonts w:ascii="Bookman Old Style" w:hAnsi="Bookman Old Style"/>
          <w:sz w:val="24"/>
          <w:szCs w:val="24"/>
          <w:lang w:val="en-US"/>
        </w:rPr>
        <w:t>Menteri</w:t>
      </w:r>
      <w:proofErr w:type="spellEnd"/>
      <w:r w:rsidRPr="009732D8">
        <w:rPr>
          <w:rFonts w:ascii="Bookman Old Style" w:hAnsi="Bookman Old Style"/>
          <w:sz w:val="24"/>
          <w:szCs w:val="24"/>
          <w:lang w:val="en-US"/>
        </w:rPr>
        <w:t xml:space="preserve"> </w:t>
      </w:r>
      <w:proofErr w:type="spellStart"/>
      <w:r w:rsidRPr="009732D8">
        <w:rPr>
          <w:rFonts w:ascii="Bookman Old Style" w:hAnsi="Bookman Old Style"/>
          <w:sz w:val="24"/>
          <w:szCs w:val="24"/>
          <w:lang w:val="en-US"/>
        </w:rPr>
        <w:t>ini</w:t>
      </w:r>
      <w:proofErr w:type="spellEnd"/>
      <w:r w:rsidRPr="009732D8">
        <w:rPr>
          <w:rFonts w:ascii="Bookman Old Style" w:hAnsi="Bookman Old Style"/>
          <w:sz w:val="24"/>
          <w:szCs w:val="24"/>
          <w:lang w:val="en-US"/>
        </w:rPr>
        <w:t xml:space="preserve"> </w:t>
      </w:r>
      <w:proofErr w:type="spellStart"/>
      <w:r w:rsidRPr="009732D8">
        <w:rPr>
          <w:rFonts w:ascii="Bookman Old Style" w:hAnsi="Bookman Old Style"/>
          <w:sz w:val="24"/>
          <w:szCs w:val="24"/>
          <w:lang w:val="en-US"/>
        </w:rPr>
        <w:t>dengan</w:t>
      </w:r>
      <w:proofErr w:type="spellEnd"/>
      <w:r w:rsidRPr="009732D8">
        <w:rPr>
          <w:rFonts w:ascii="Bookman Old Style" w:hAnsi="Bookman Old Style"/>
          <w:sz w:val="24"/>
          <w:szCs w:val="24"/>
          <w:lang w:val="en-US"/>
        </w:rPr>
        <w:t xml:space="preserve"> </w:t>
      </w:r>
      <w:proofErr w:type="spellStart"/>
      <w:r w:rsidRPr="009732D8">
        <w:rPr>
          <w:rFonts w:ascii="Bookman Old Style" w:hAnsi="Bookman Old Style"/>
          <w:sz w:val="24"/>
          <w:szCs w:val="24"/>
          <w:lang w:val="en-US"/>
        </w:rPr>
        <w:t>penempatannya</w:t>
      </w:r>
      <w:proofErr w:type="spellEnd"/>
      <w:r w:rsidRPr="009732D8">
        <w:rPr>
          <w:rFonts w:ascii="Bookman Old Style" w:hAnsi="Bookman Old Style"/>
          <w:sz w:val="24"/>
          <w:szCs w:val="24"/>
          <w:lang w:val="en-US"/>
        </w:rPr>
        <w:t xml:space="preserve"> </w:t>
      </w:r>
      <w:proofErr w:type="spellStart"/>
      <w:r w:rsidRPr="009732D8">
        <w:rPr>
          <w:rFonts w:ascii="Bookman Old Style" w:hAnsi="Bookman Old Style"/>
          <w:sz w:val="24"/>
          <w:szCs w:val="24"/>
          <w:lang w:val="en-US"/>
        </w:rPr>
        <w:t>dalam</w:t>
      </w:r>
      <w:proofErr w:type="spellEnd"/>
      <w:r w:rsidRPr="009732D8">
        <w:rPr>
          <w:rFonts w:ascii="Bookman Old Style" w:hAnsi="Bookman Old Style"/>
          <w:sz w:val="24"/>
          <w:szCs w:val="24"/>
          <w:lang w:val="en-US"/>
        </w:rPr>
        <w:t xml:space="preserve"> </w:t>
      </w:r>
      <w:proofErr w:type="spellStart"/>
      <w:r w:rsidRPr="009732D8">
        <w:rPr>
          <w:rFonts w:ascii="Bookman Old Style" w:hAnsi="Bookman Old Style"/>
          <w:sz w:val="24"/>
          <w:szCs w:val="24"/>
          <w:lang w:val="en-US"/>
        </w:rPr>
        <w:t>Berita</w:t>
      </w:r>
      <w:proofErr w:type="spellEnd"/>
      <w:r w:rsidRPr="009732D8">
        <w:rPr>
          <w:rFonts w:ascii="Bookman Old Style" w:hAnsi="Bookman Old Style"/>
          <w:sz w:val="24"/>
          <w:szCs w:val="24"/>
          <w:lang w:val="en-US"/>
        </w:rPr>
        <w:t xml:space="preserve"> </w:t>
      </w:r>
      <w:r w:rsidRPr="009732D8">
        <w:rPr>
          <w:rFonts w:ascii="Bookman Old Style" w:hAnsi="Bookman Old Style"/>
          <w:sz w:val="24"/>
          <w:szCs w:val="24"/>
        </w:rPr>
        <w:t>N</w:t>
      </w:r>
      <w:proofErr w:type="spellStart"/>
      <w:r w:rsidRPr="009732D8">
        <w:rPr>
          <w:rFonts w:ascii="Bookman Old Style" w:hAnsi="Bookman Old Style"/>
          <w:sz w:val="24"/>
          <w:szCs w:val="24"/>
          <w:lang w:val="en-US"/>
        </w:rPr>
        <w:t>egara</w:t>
      </w:r>
      <w:proofErr w:type="spellEnd"/>
      <w:r w:rsidRPr="009732D8">
        <w:rPr>
          <w:rFonts w:ascii="Bookman Old Style" w:hAnsi="Bookman Old Style"/>
          <w:sz w:val="24"/>
          <w:szCs w:val="24"/>
          <w:lang w:val="en-US"/>
        </w:rPr>
        <w:t xml:space="preserve"> </w:t>
      </w:r>
      <w:proofErr w:type="spellStart"/>
      <w:r w:rsidRPr="009732D8">
        <w:rPr>
          <w:rFonts w:ascii="Bookman Old Style" w:hAnsi="Bookman Old Style"/>
          <w:sz w:val="24"/>
          <w:szCs w:val="24"/>
          <w:lang w:val="en-US"/>
        </w:rPr>
        <w:t>Republik</w:t>
      </w:r>
      <w:proofErr w:type="spellEnd"/>
      <w:r w:rsidRPr="009732D8">
        <w:rPr>
          <w:rFonts w:ascii="Bookman Old Style" w:hAnsi="Bookman Old Style"/>
          <w:sz w:val="24"/>
          <w:szCs w:val="24"/>
          <w:lang w:val="en-US"/>
        </w:rPr>
        <w:t xml:space="preserve"> Indonesia.</w:t>
      </w:r>
      <w:proofErr w:type="gramEnd"/>
    </w:p>
    <w:p w:rsidR="00F93897" w:rsidRPr="008A76ED" w:rsidRDefault="00F93897" w:rsidP="00F93897">
      <w:pPr>
        <w:autoSpaceDE w:val="0"/>
        <w:autoSpaceDN w:val="0"/>
        <w:adjustRightInd w:val="0"/>
        <w:spacing w:after="0" w:line="240" w:lineRule="auto"/>
        <w:ind w:left="1134"/>
        <w:jc w:val="both"/>
        <w:rPr>
          <w:rFonts w:ascii="Bookman Old Style" w:hAnsi="Bookman Old Style" w:cs="Arial"/>
          <w:color w:val="FFFFFF" w:themeColor="background1"/>
          <w:sz w:val="24"/>
          <w:szCs w:val="24"/>
        </w:rPr>
      </w:pPr>
      <w:r w:rsidRPr="008A76ED">
        <w:rPr>
          <w:rFonts w:ascii="Bookman Old Style" w:hAnsi="Bookman Old Style" w:cs="Arial"/>
          <w:color w:val="FFFFFF" w:themeColor="background1"/>
          <w:sz w:val="24"/>
          <w:szCs w:val="24"/>
        </w:rPr>
        <w:t>Agar semua orang mengetahuinya, memerintahkan pengundangan  Peraturan Menteri ini  dengan penempatannya dalam Berita Negara Republik Indonesia.</w:t>
      </w:r>
    </w:p>
    <w:p w:rsidR="00F93897" w:rsidRPr="008A76ED" w:rsidRDefault="00F93897" w:rsidP="00F93897">
      <w:pPr>
        <w:autoSpaceDE w:val="0"/>
        <w:autoSpaceDN w:val="0"/>
        <w:adjustRightInd w:val="0"/>
        <w:spacing w:after="0" w:line="240" w:lineRule="auto"/>
        <w:ind w:left="284"/>
        <w:rPr>
          <w:rFonts w:ascii="Bookman Old Style" w:hAnsi="Bookman Old Style" w:cs="Arial"/>
          <w:color w:val="FFFFFF" w:themeColor="background1"/>
          <w:sz w:val="24"/>
          <w:szCs w:val="24"/>
        </w:rPr>
      </w:pPr>
    </w:p>
    <w:p w:rsidR="00F93897" w:rsidRPr="008A76ED" w:rsidRDefault="00F93897" w:rsidP="00F93897">
      <w:pPr>
        <w:autoSpaceDE w:val="0"/>
        <w:autoSpaceDN w:val="0"/>
        <w:adjustRightInd w:val="0"/>
        <w:spacing w:after="0" w:line="240" w:lineRule="auto"/>
        <w:ind w:left="284"/>
        <w:rPr>
          <w:rFonts w:ascii="Bookman Old Style" w:hAnsi="Bookman Old Style" w:cs="Arial"/>
          <w:color w:val="FFFFFF" w:themeColor="background1"/>
          <w:sz w:val="24"/>
          <w:szCs w:val="24"/>
        </w:rPr>
      </w:pPr>
    </w:p>
    <w:p w:rsidR="00F93897" w:rsidRPr="008A76ED" w:rsidRDefault="00F93897" w:rsidP="00F93897">
      <w:pPr>
        <w:autoSpaceDE w:val="0"/>
        <w:autoSpaceDN w:val="0"/>
        <w:adjustRightInd w:val="0"/>
        <w:spacing w:after="0" w:line="240" w:lineRule="auto"/>
        <w:ind w:left="284"/>
        <w:rPr>
          <w:rFonts w:ascii="Bookman Old Style" w:hAnsi="Bookman Old Style" w:cs="Arial"/>
          <w:color w:val="FFFFFF" w:themeColor="background1"/>
          <w:sz w:val="24"/>
          <w:szCs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5329"/>
      </w:tblGrid>
      <w:tr w:rsidR="00F93897" w:rsidRPr="008A76ED" w:rsidTr="005C6450">
        <w:tc>
          <w:tcPr>
            <w:tcW w:w="4502" w:type="dxa"/>
          </w:tcPr>
          <w:p w:rsidR="00F93897" w:rsidRPr="008A76ED" w:rsidRDefault="00F93897" w:rsidP="005C6450">
            <w:pPr>
              <w:autoSpaceDE w:val="0"/>
              <w:autoSpaceDN w:val="0"/>
              <w:adjustRightInd w:val="0"/>
              <w:rPr>
                <w:rFonts w:ascii="Bookman Old Style" w:hAnsi="Bookman Old Style" w:cs="Arial"/>
                <w:color w:val="FFFFFF" w:themeColor="background1"/>
                <w:sz w:val="24"/>
                <w:szCs w:val="24"/>
              </w:rPr>
            </w:pPr>
          </w:p>
        </w:tc>
        <w:tc>
          <w:tcPr>
            <w:tcW w:w="5528" w:type="dxa"/>
          </w:tcPr>
          <w:p w:rsidR="00F93897" w:rsidRPr="008A76ED" w:rsidRDefault="00F93897" w:rsidP="005C6450">
            <w:pPr>
              <w:autoSpaceDE w:val="0"/>
              <w:autoSpaceDN w:val="0"/>
              <w:adjustRightInd w:val="0"/>
              <w:rPr>
                <w:rFonts w:ascii="Bookman Old Style" w:hAnsi="Bookman Old Style" w:cs="Times-Roman"/>
                <w:color w:val="FFFFFF" w:themeColor="background1"/>
                <w:sz w:val="24"/>
                <w:szCs w:val="24"/>
              </w:rPr>
            </w:pPr>
            <w:r w:rsidRPr="008A76ED">
              <w:rPr>
                <w:rFonts w:ascii="Bookman Old Style" w:hAnsi="Bookman Old Style" w:cs="Times-Roman"/>
                <w:color w:val="FFFFFF" w:themeColor="background1"/>
                <w:sz w:val="24"/>
                <w:szCs w:val="24"/>
              </w:rPr>
              <w:t>Ditetapkan di Jakarta</w:t>
            </w:r>
          </w:p>
          <w:p w:rsidR="00F93897" w:rsidRPr="008A76ED" w:rsidRDefault="00F93897" w:rsidP="005C6450">
            <w:pPr>
              <w:autoSpaceDE w:val="0"/>
              <w:autoSpaceDN w:val="0"/>
              <w:adjustRightInd w:val="0"/>
              <w:rPr>
                <w:rFonts w:ascii="Bookman Old Style" w:hAnsi="Bookman Old Style" w:cs="Times-Roman"/>
                <w:color w:val="FFFFFF" w:themeColor="background1"/>
                <w:sz w:val="24"/>
                <w:szCs w:val="24"/>
              </w:rPr>
            </w:pPr>
            <w:r w:rsidRPr="008A76ED">
              <w:rPr>
                <w:rFonts w:ascii="Bookman Old Style" w:hAnsi="Bookman Old Style" w:cs="Times-Roman"/>
                <w:color w:val="FFFFFF" w:themeColor="background1"/>
                <w:sz w:val="24"/>
                <w:szCs w:val="24"/>
              </w:rPr>
              <w:t>pada tanggal                  2012</w:t>
            </w:r>
          </w:p>
          <w:p w:rsidR="00F93897" w:rsidRPr="008A76ED" w:rsidRDefault="00F93897" w:rsidP="005C6450">
            <w:pPr>
              <w:autoSpaceDE w:val="0"/>
              <w:autoSpaceDN w:val="0"/>
              <w:adjustRightInd w:val="0"/>
              <w:rPr>
                <w:rFonts w:ascii="Bookman Old Style" w:hAnsi="Bookman Old Style" w:cs="Times-Roman"/>
                <w:color w:val="FFFFFF" w:themeColor="background1"/>
                <w:sz w:val="24"/>
                <w:szCs w:val="24"/>
              </w:rPr>
            </w:pPr>
          </w:p>
          <w:p w:rsidR="00F93897" w:rsidRPr="008A76ED" w:rsidRDefault="00F93897" w:rsidP="005C6450">
            <w:pPr>
              <w:autoSpaceDE w:val="0"/>
              <w:autoSpaceDN w:val="0"/>
              <w:adjustRightInd w:val="0"/>
              <w:jc w:val="center"/>
              <w:rPr>
                <w:rFonts w:ascii="Bookman Old Style" w:hAnsi="Bookman Old Style" w:cs="Times-Roman"/>
                <w:color w:val="FFFFFF" w:themeColor="background1"/>
                <w:sz w:val="24"/>
                <w:szCs w:val="24"/>
              </w:rPr>
            </w:pPr>
            <w:r w:rsidRPr="008A76ED">
              <w:rPr>
                <w:rFonts w:ascii="Bookman Old Style" w:hAnsi="Bookman Old Style" w:cs="Times-Roman"/>
                <w:color w:val="FFFFFF" w:themeColor="background1"/>
                <w:sz w:val="24"/>
                <w:szCs w:val="24"/>
              </w:rPr>
              <w:t>MENTERI KOMUNIKASI DAN INFORMATIKA REPUBLIK INDONESIA,</w:t>
            </w:r>
          </w:p>
          <w:p w:rsidR="00F93897" w:rsidRPr="008A76ED" w:rsidRDefault="00F93897" w:rsidP="005C6450">
            <w:pPr>
              <w:autoSpaceDE w:val="0"/>
              <w:autoSpaceDN w:val="0"/>
              <w:adjustRightInd w:val="0"/>
              <w:jc w:val="center"/>
              <w:rPr>
                <w:rFonts w:ascii="Bookman Old Style" w:hAnsi="Bookman Old Style" w:cs="Times-Roman"/>
                <w:color w:val="FFFFFF" w:themeColor="background1"/>
                <w:sz w:val="24"/>
                <w:szCs w:val="24"/>
              </w:rPr>
            </w:pPr>
          </w:p>
          <w:p w:rsidR="00F93897" w:rsidRPr="008A76ED" w:rsidRDefault="00F93897" w:rsidP="005C6450">
            <w:pPr>
              <w:autoSpaceDE w:val="0"/>
              <w:autoSpaceDN w:val="0"/>
              <w:adjustRightInd w:val="0"/>
              <w:jc w:val="center"/>
              <w:rPr>
                <w:rFonts w:ascii="Bookman Old Style" w:hAnsi="Bookman Old Style" w:cs="Times-Roman"/>
                <w:color w:val="FFFFFF" w:themeColor="background1"/>
                <w:sz w:val="24"/>
                <w:szCs w:val="24"/>
              </w:rPr>
            </w:pPr>
          </w:p>
          <w:p w:rsidR="00F93897" w:rsidRPr="008A76ED" w:rsidRDefault="00F93897" w:rsidP="005C6450">
            <w:pPr>
              <w:autoSpaceDE w:val="0"/>
              <w:autoSpaceDN w:val="0"/>
              <w:adjustRightInd w:val="0"/>
              <w:jc w:val="center"/>
              <w:rPr>
                <w:rFonts w:ascii="Bookman Old Style" w:hAnsi="Bookman Old Style" w:cs="Times-Roman"/>
                <w:color w:val="FFFFFF" w:themeColor="background1"/>
                <w:sz w:val="24"/>
                <w:szCs w:val="24"/>
              </w:rPr>
            </w:pPr>
            <w:r w:rsidRPr="008A76ED">
              <w:rPr>
                <w:rFonts w:ascii="Bookman Old Style" w:hAnsi="Bookman Old Style" w:cs="Times-Roman"/>
                <w:color w:val="FFFFFF" w:themeColor="background1"/>
                <w:sz w:val="24"/>
                <w:szCs w:val="24"/>
              </w:rPr>
              <w:t>TIFATUL SEMBIRING</w:t>
            </w:r>
          </w:p>
        </w:tc>
      </w:tr>
      <w:tr w:rsidR="00F93897" w:rsidRPr="008A76ED" w:rsidTr="005C6450">
        <w:tc>
          <w:tcPr>
            <w:tcW w:w="4502" w:type="dxa"/>
          </w:tcPr>
          <w:p w:rsidR="00F93897" w:rsidRPr="008A76ED" w:rsidRDefault="00F93897" w:rsidP="005C6450">
            <w:pPr>
              <w:autoSpaceDE w:val="0"/>
              <w:autoSpaceDN w:val="0"/>
              <w:adjustRightInd w:val="0"/>
              <w:jc w:val="center"/>
              <w:rPr>
                <w:rFonts w:ascii="Bookman Old Style" w:hAnsi="Bookman Old Style" w:cs="Times-Roman"/>
                <w:color w:val="FFFFFF" w:themeColor="background1"/>
                <w:sz w:val="24"/>
                <w:szCs w:val="24"/>
              </w:rPr>
            </w:pPr>
            <w:r w:rsidRPr="008A76ED">
              <w:rPr>
                <w:rFonts w:ascii="Bookman Old Style" w:hAnsi="Bookman Old Style" w:cs="Times-Roman"/>
                <w:color w:val="FFFFFF" w:themeColor="background1"/>
                <w:sz w:val="24"/>
                <w:szCs w:val="24"/>
              </w:rPr>
              <w:t>Diundangkan di Jakarta</w:t>
            </w:r>
          </w:p>
          <w:p w:rsidR="00F93897" w:rsidRPr="008A76ED" w:rsidRDefault="00F93897" w:rsidP="005C6450">
            <w:pPr>
              <w:autoSpaceDE w:val="0"/>
              <w:autoSpaceDN w:val="0"/>
              <w:adjustRightInd w:val="0"/>
              <w:jc w:val="center"/>
              <w:rPr>
                <w:rFonts w:ascii="Bookman Old Style" w:hAnsi="Bookman Old Style" w:cs="Times-Roman"/>
                <w:color w:val="FFFFFF" w:themeColor="background1"/>
                <w:sz w:val="24"/>
                <w:szCs w:val="24"/>
              </w:rPr>
            </w:pPr>
            <w:r w:rsidRPr="008A76ED">
              <w:rPr>
                <w:rFonts w:ascii="Bookman Old Style" w:hAnsi="Bookman Old Style" w:cs="Times-Roman"/>
                <w:color w:val="FFFFFF" w:themeColor="background1"/>
                <w:sz w:val="24"/>
                <w:szCs w:val="24"/>
              </w:rPr>
              <w:t>Pada tanggal .................................. 2012</w:t>
            </w:r>
          </w:p>
          <w:p w:rsidR="00F93897" w:rsidRPr="008A76ED" w:rsidRDefault="00F93897" w:rsidP="005C6450">
            <w:pPr>
              <w:autoSpaceDE w:val="0"/>
              <w:autoSpaceDN w:val="0"/>
              <w:adjustRightInd w:val="0"/>
              <w:jc w:val="center"/>
              <w:rPr>
                <w:rFonts w:ascii="Bookman Old Style" w:hAnsi="Bookman Old Style" w:cs="Times-Roman"/>
                <w:color w:val="FFFFFF" w:themeColor="background1"/>
                <w:sz w:val="24"/>
                <w:szCs w:val="24"/>
              </w:rPr>
            </w:pPr>
            <w:r w:rsidRPr="008A76ED">
              <w:rPr>
                <w:rFonts w:ascii="Bookman Old Style" w:hAnsi="Bookman Old Style" w:cs="Times-Roman"/>
                <w:color w:val="FFFFFF" w:themeColor="background1"/>
                <w:sz w:val="24"/>
                <w:szCs w:val="24"/>
              </w:rPr>
              <w:t>MENTERI HUKUM DAN HAK ASASI    MANUSIA REPUBLIK INDONESIA,</w:t>
            </w:r>
          </w:p>
          <w:p w:rsidR="00F93897" w:rsidRPr="008A76ED" w:rsidRDefault="00F93897" w:rsidP="005C6450">
            <w:pPr>
              <w:autoSpaceDE w:val="0"/>
              <w:autoSpaceDN w:val="0"/>
              <w:adjustRightInd w:val="0"/>
              <w:rPr>
                <w:rFonts w:ascii="Bookman Old Style" w:hAnsi="Bookman Old Style" w:cs="Times-Roman"/>
                <w:color w:val="FFFFFF" w:themeColor="background1"/>
                <w:sz w:val="24"/>
                <w:szCs w:val="24"/>
              </w:rPr>
            </w:pPr>
          </w:p>
          <w:p w:rsidR="00F93897" w:rsidRPr="008A76ED" w:rsidRDefault="00F93897" w:rsidP="005C6450">
            <w:pPr>
              <w:autoSpaceDE w:val="0"/>
              <w:autoSpaceDN w:val="0"/>
              <w:adjustRightInd w:val="0"/>
              <w:jc w:val="center"/>
              <w:rPr>
                <w:rFonts w:ascii="Bookman Old Style" w:hAnsi="Bookman Old Style" w:cs="Times-Roman"/>
                <w:color w:val="FFFFFF" w:themeColor="background1"/>
                <w:sz w:val="24"/>
                <w:szCs w:val="24"/>
              </w:rPr>
            </w:pPr>
            <w:r w:rsidRPr="008A76ED">
              <w:rPr>
                <w:rFonts w:ascii="Bookman Old Style" w:hAnsi="Bookman Old Style" w:cs="Times-Roman"/>
                <w:color w:val="FFFFFF" w:themeColor="background1"/>
                <w:sz w:val="24"/>
                <w:szCs w:val="24"/>
              </w:rPr>
              <w:t>AMIR SYAMSUDIN</w:t>
            </w:r>
          </w:p>
        </w:tc>
        <w:tc>
          <w:tcPr>
            <w:tcW w:w="5528" w:type="dxa"/>
          </w:tcPr>
          <w:p w:rsidR="00F93897" w:rsidRPr="008A76ED" w:rsidRDefault="00F93897" w:rsidP="005C6450">
            <w:pPr>
              <w:autoSpaceDE w:val="0"/>
              <w:autoSpaceDN w:val="0"/>
              <w:adjustRightInd w:val="0"/>
              <w:rPr>
                <w:rFonts w:ascii="Bookman Old Style" w:hAnsi="Bookman Old Style" w:cs="Times-Roman"/>
                <w:color w:val="FFFFFF" w:themeColor="background1"/>
                <w:sz w:val="24"/>
                <w:szCs w:val="24"/>
              </w:rPr>
            </w:pPr>
          </w:p>
        </w:tc>
      </w:tr>
    </w:tbl>
    <w:p w:rsidR="00F93897" w:rsidRPr="008A76ED" w:rsidRDefault="00F93897" w:rsidP="00F93897">
      <w:pPr>
        <w:autoSpaceDE w:val="0"/>
        <w:autoSpaceDN w:val="0"/>
        <w:adjustRightInd w:val="0"/>
        <w:spacing w:after="0" w:line="240" w:lineRule="auto"/>
        <w:ind w:left="284"/>
        <w:rPr>
          <w:rFonts w:ascii="Bookman Old Style" w:hAnsi="Bookman Old Style" w:cs="Arial"/>
          <w:color w:val="FFFFFF" w:themeColor="background1"/>
          <w:sz w:val="24"/>
          <w:szCs w:val="24"/>
        </w:rPr>
      </w:pPr>
    </w:p>
    <w:p w:rsidR="00F93897" w:rsidRPr="008A76ED" w:rsidRDefault="00F93897" w:rsidP="00F93897">
      <w:pPr>
        <w:autoSpaceDE w:val="0"/>
        <w:autoSpaceDN w:val="0"/>
        <w:adjustRightInd w:val="0"/>
        <w:spacing w:after="0" w:line="240" w:lineRule="auto"/>
        <w:ind w:left="284"/>
        <w:rPr>
          <w:rFonts w:ascii="Bookman Old Style" w:hAnsi="Bookman Old Style" w:cs="Times-Roman"/>
          <w:color w:val="FFFFFF" w:themeColor="background1"/>
          <w:sz w:val="24"/>
          <w:szCs w:val="24"/>
        </w:rPr>
      </w:pPr>
      <w:r w:rsidRPr="008A76ED">
        <w:rPr>
          <w:rFonts w:ascii="Bookman Old Style" w:hAnsi="Bookman Old Style" w:cs="Times-Roman"/>
          <w:color w:val="FFFFFF" w:themeColor="background1"/>
          <w:sz w:val="24"/>
          <w:szCs w:val="24"/>
        </w:rPr>
        <w:t>BERITA NEGARA REPUBLIK INDONESIA TAHUN 2012 NOMOR .............</w:t>
      </w:r>
    </w:p>
    <w:p w:rsidR="00F93897" w:rsidRPr="00350213" w:rsidRDefault="00F93897" w:rsidP="00F93897">
      <w:pPr>
        <w:autoSpaceDE w:val="0"/>
        <w:autoSpaceDN w:val="0"/>
        <w:adjustRightInd w:val="0"/>
        <w:spacing w:after="0" w:line="240" w:lineRule="auto"/>
        <w:ind w:left="284"/>
        <w:rPr>
          <w:rFonts w:ascii="Bookman Old Style" w:hAnsi="Bookman Old Style" w:cs="Times-Roman"/>
          <w:sz w:val="24"/>
          <w:szCs w:val="24"/>
        </w:rPr>
      </w:pPr>
    </w:p>
    <w:p w:rsidR="00E75743" w:rsidRDefault="00E75743">
      <w:bookmarkStart w:id="0" w:name="_GoBack"/>
      <w:bookmarkEnd w:id="0"/>
    </w:p>
    <w:sectPr w:rsidR="00E75743" w:rsidSect="008B7CAB">
      <w:pgSz w:w="12240" w:h="20160" w:code="5"/>
      <w:pgMar w:top="1440" w:right="1584" w:bottom="1987"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98B"/>
    <w:multiLevelType w:val="hybridMultilevel"/>
    <w:tmpl w:val="22743F60"/>
    <w:lvl w:ilvl="0" w:tplc="2E38A3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8C5F4F"/>
    <w:multiLevelType w:val="hybridMultilevel"/>
    <w:tmpl w:val="2A0EA046"/>
    <w:lvl w:ilvl="0" w:tplc="0810BB2C">
      <w:start w:val="8"/>
      <w:numFmt w:val="decimal"/>
      <w:lvlText w:val="%1."/>
      <w:lvlJc w:val="left"/>
      <w:pPr>
        <w:ind w:left="1308" w:hanging="360"/>
      </w:pPr>
      <w:rPr>
        <w:rFonts w:hint="default"/>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2">
    <w:nsid w:val="082068D8"/>
    <w:multiLevelType w:val="hybridMultilevel"/>
    <w:tmpl w:val="F954C26E"/>
    <w:lvl w:ilvl="0" w:tplc="04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
    <w:nsid w:val="1392755E"/>
    <w:multiLevelType w:val="hybridMultilevel"/>
    <w:tmpl w:val="C0A8A0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8741E9"/>
    <w:multiLevelType w:val="hybridMultilevel"/>
    <w:tmpl w:val="906871FA"/>
    <w:lvl w:ilvl="0" w:tplc="FFA6507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45156688"/>
    <w:multiLevelType w:val="hybridMultilevel"/>
    <w:tmpl w:val="66401856"/>
    <w:lvl w:ilvl="0" w:tplc="9710C1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D36B77"/>
    <w:multiLevelType w:val="hybridMultilevel"/>
    <w:tmpl w:val="346A17A8"/>
    <w:lvl w:ilvl="0" w:tplc="8D5CA496">
      <w:start w:val="1"/>
      <w:numFmt w:val="decimal"/>
      <w:lvlText w:val="(%1)"/>
      <w:lvlJc w:val="left"/>
      <w:pPr>
        <w:tabs>
          <w:tab w:val="num" w:pos="720"/>
        </w:tabs>
        <w:ind w:left="720" w:hanging="360"/>
      </w:pPr>
      <w:rPr>
        <w:rFonts w:hint="default"/>
      </w:rPr>
    </w:lvl>
    <w:lvl w:ilvl="1" w:tplc="06B220DA">
      <w:start w:val="1"/>
      <w:numFmt w:val="lowerLetter"/>
      <w:lvlText w:val="%2."/>
      <w:lvlJc w:val="left"/>
      <w:pPr>
        <w:tabs>
          <w:tab w:val="num" w:pos="1440"/>
        </w:tabs>
        <w:ind w:left="1440" w:hanging="360"/>
      </w:pPr>
      <w:rPr>
        <w:rFonts w:hint="default"/>
        <w:strike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8921FA7"/>
    <w:multiLevelType w:val="hybridMultilevel"/>
    <w:tmpl w:val="55DE84C2"/>
    <w:lvl w:ilvl="0" w:tplc="934A25D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598A408B"/>
    <w:multiLevelType w:val="hybridMultilevel"/>
    <w:tmpl w:val="89945A22"/>
    <w:lvl w:ilvl="0" w:tplc="C0FC0560">
      <w:start w:val="10"/>
      <w:numFmt w:val="decimal"/>
      <w:lvlText w:val="%1."/>
      <w:lvlJc w:val="left"/>
      <w:pPr>
        <w:ind w:left="108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0A4547"/>
    <w:multiLevelType w:val="hybridMultilevel"/>
    <w:tmpl w:val="1624B946"/>
    <w:lvl w:ilvl="0" w:tplc="22BCF01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68095C96"/>
    <w:multiLevelType w:val="hybridMultilevel"/>
    <w:tmpl w:val="FCC0092A"/>
    <w:lvl w:ilvl="0" w:tplc="FA60C8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6E092877"/>
    <w:multiLevelType w:val="hybridMultilevel"/>
    <w:tmpl w:val="6C069FA0"/>
    <w:lvl w:ilvl="0" w:tplc="C5EECAD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1870A52"/>
    <w:multiLevelType w:val="hybridMultilevel"/>
    <w:tmpl w:val="C1DA8472"/>
    <w:lvl w:ilvl="0" w:tplc="26AC13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80812DB"/>
    <w:multiLevelType w:val="hybridMultilevel"/>
    <w:tmpl w:val="AF166848"/>
    <w:lvl w:ilvl="0" w:tplc="B4327B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CC9098A"/>
    <w:multiLevelType w:val="hybridMultilevel"/>
    <w:tmpl w:val="3B9C192C"/>
    <w:lvl w:ilvl="0" w:tplc="826282E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6"/>
  </w:num>
  <w:num w:numId="2">
    <w:abstractNumId w:val="13"/>
  </w:num>
  <w:num w:numId="3">
    <w:abstractNumId w:val="10"/>
  </w:num>
  <w:num w:numId="4">
    <w:abstractNumId w:val="11"/>
  </w:num>
  <w:num w:numId="5">
    <w:abstractNumId w:val="5"/>
  </w:num>
  <w:num w:numId="6">
    <w:abstractNumId w:val="0"/>
  </w:num>
  <w:num w:numId="7">
    <w:abstractNumId w:val="3"/>
  </w:num>
  <w:num w:numId="8">
    <w:abstractNumId w:val="12"/>
  </w:num>
  <w:num w:numId="9">
    <w:abstractNumId w:val="14"/>
  </w:num>
  <w:num w:numId="10">
    <w:abstractNumId w:val="9"/>
  </w:num>
  <w:num w:numId="11">
    <w:abstractNumId w:val="7"/>
  </w:num>
  <w:num w:numId="12">
    <w:abstractNumId w:val="4"/>
  </w:num>
  <w:num w:numId="13">
    <w:abstractNumId w:val="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97"/>
    <w:rsid w:val="00342564"/>
    <w:rsid w:val="00C91FD3"/>
    <w:rsid w:val="00E75743"/>
    <w:rsid w:val="00F938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97"/>
    <w:pPr>
      <w:ind w:left="720"/>
      <w:contextualSpacing/>
    </w:pPr>
  </w:style>
  <w:style w:type="table" w:styleId="TableGrid">
    <w:name w:val="Table Grid"/>
    <w:basedOn w:val="TableNormal"/>
    <w:uiPriority w:val="59"/>
    <w:rsid w:val="00F93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97"/>
    <w:pPr>
      <w:ind w:left="720"/>
      <w:contextualSpacing/>
    </w:pPr>
  </w:style>
  <w:style w:type="table" w:styleId="TableGrid">
    <w:name w:val="Table Grid"/>
    <w:basedOn w:val="TableNormal"/>
    <w:uiPriority w:val="59"/>
    <w:rsid w:val="00F93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2013-08-19T03:22:00Z</dcterms:created>
  <dcterms:modified xsi:type="dcterms:W3CDTF">2013-08-19T03:24:00Z</dcterms:modified>
</cp:coreProperties>
</file>